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05" w:rsidRPr="00D92D6B" w:rsidRDefault="00E91905">
      <w:pPr>
        <w:tabs>
          <w:tab w:val="left" w:pos="-10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E91905" w:rsidRPr="00D92D6B" w:rsidRDefault="00E91905">
      <w:pPr>
        <w:jc w:val="center"/>
        <w:rPr>
          <w:rFonts w:ascii="Arial" w:hAnsi="Arial" w:cs="Arial"/>
          <w:b/>
          <w:sz w:val="22"/>
          <w:szCs w:val="22"/>
        </w:rPr>
      </w:pPr>
    </w:p>
    <w:p w:rsidR="00D92D6B" w:rsidRDefault="00D92D6B">
      <w:pPr>
        <w:jc w:val="center"/>
        <w:rPr>
          <w:rFonts w:ascii="Arial" w:hAnsi="Arial" w:cs="Arial"/>
          <w:b/>
          <w:sz w:val="28"/>
          <w:szCs w:val="28"/>
        </w:rPr>
      </w:pPr>
    </w:p>
    <w:p w:rsidR="00D92D6B" w:rsidRDefault="00D92D6B">
      <w:pPr>
        <w:jc w:val="center"/>
        <w:rPr>
          <w:rFonts w:ascii="Arial" w:hAnsi="Arial" w:cs="Arial"/>
          <w:b/>
          <w:sz w:val="28"/>
          <w:szCs w:val="28"/>
        </w:rPr>
      </w:pPr>
    </w:p>
    <w:p w:rsidR="00D92D6B" w:rsidRDefault="00D92D6B">
      <w:pPr>
        <w:jc w:val="center"/>
        <w:rPr>
          <w:rFonts w:ascii="Arial" w:hAnsi="Arial" w:cs="Arial"/>
          <w:b/>
          <w:sz w:val="28"/>
          <w:szCs w:val="28"/>
        </w:rPr>
      </w:pPr>
    </w:p>
    <w:p w:rsidR="004556F2" w:rsidRPr="00D92D6B" w:rsidRDefault="00C9456A">
      <w:pPr>
        <w:jc w:val="center"/>
        <w:rPr>
          <w:rFonts w:ascii="Arial" w:hAnsi="Arial" w:cs="Arial"/>
          <w:b/>
          <w:sz w:val="28"/>
          <w:szCs w:val="28"/>
        </w:rPr>
      </w:pPr>
      <w:r w:rsidRPr="00D92D6B">
        <w:rPr>
          <w:rFonts w:ascii="Arial" w:hAnsi="Arial" w:cs="Arial"/>
          <w:b/>
          <w:sz w:val="28"/>
          <w:szCs w:val="28"/>
        </w:rPr>
        <w:t xml:space="preserve">IQCS &amp; TNC: </w:t>
      </w:r>
    </w:p>
    <w:p w:rsidR="00E91905" w:rsidRPr="00D92D6B" w:rsidRDefault="00C9456A">
      <w:pPr>
        <w:jc w:val="center"/>
        <w:rPr>
          <w:rFonts w:ascii="Arial" w:hAnsi="Arial" w:cs="Arial"/>
          <w:b/>
          <w:sz w:val="28"/>
          <w:szCs w:val="28"/>
        </w:rPr>
      </w:pPr>
      <w:r w:rsidRPr="00D92D6B">
        <w:rPr>
          <w:rFonts w:ascii="Arial" w:hAnsi="Arial" w:cs="Arial"/>
          <w:b/>
          <w:sz w:val="28"/>
          <w:szCs w:val="28"/>
        </w:rPr>
        <w:t>Frequently Asked Questions</w:t>
      </w:r>
    </w:p>
    <w:p w:rsidR="00133852" w:rsidRDefault="00133852" w:rsidP="00133852">
      <w:pPr>
        <w:jc w:val="center"/>
        <w:rPr>
          <w:rFonts w:ascii="Arial" w:hAnsi="Arial" w:cs="Arial"/>
          <w:sz w:val="22"/>
          <w:szCs w:val="22"/>
        </w:rPr>
      </w:pPr>
    </w:p>
    <w:p w:rsidR="00E91905" w:rsidRPr="00D92D6B" w:rsidRDefault="00133852" w:rsidP="00133852">
      <w:pPr>
        <w:jc w:val="center"/>
        <w:rPr>
          <w:rFonts w:ascii="Arial" w:hAnsi="Arial" w:cs="Arial"/>
          <w:sz w:val="22"/>
          <w:szCs w:val="22"/>
        </w:rPr>
      </w:pPr>
      <w:r>
        <w:rPr>
          <w:rFonts w:ascii="Arial" w:hAnsi="Arial" w:cs="Arial"/>
          <w:sz w:val="22"/>
          <w:szCs w:val="22"/>
        </w:rPr>
        <w:t>4 March 2011</w:t>
      </w:r>
    </w:p>
    <w:p w:rsidR="00E91905" w:rsidRPr="00D92D6B" w:rsidRDefault="00E91905">
      <w:pPr>
        <w:rPr>
          <w:rFonts w:ascii="Arial" w:hAnsi="Arial" w:cs="Arial"/>
          <w:sz w:val="22"/>
          <w:szCs w:val="22"/>
        </w:rPr>
      </w:pPr>
    </w:p>
    <w:p w:rsidR="00E91905" w:rsidRPr="00D92D6B" w:rsidRDefault="00E91905">
      <w:pPr>
        <w:rPr>
          <w:rFonts w:ascii="Arial" w:hAnsi="Arial" w:cs="Arial"/>
          <w:color w:val="FF6600"/>
          <w:sz w:val="22"/>
          <w:szCs w:val="22"/>
        </w:rPr>
      </w:pPr>
      <w:r w:rsidRPr="00D92D6B">
        <w:rPr>
          <w:rFonts w:ascii="Arial" w:hAnsi="Arial" w:cs="Arial"/>
          <w:sz w:val="22"/>
          <w:szCs w:val="22"/>
        </w:rPr>
        <w:t xml:space="preserve">TNC </w:t>
      </w:r>
      <w:r w:rsidR="002B38CB" w:rsidRPr="00D92D6B">
        <w:rPr>
          <w:rFonts w:ascii="Arial" w:hAnsi="Arial" w:cs="Arial"/>
          <w:sz w:val="22"/>
          <w:szCs w:val="22"/>
        </w:rPr>
        <w:t xml:space="preserve">has </w:t>
      </w:r>
      <w:r w:rsidR="00C03D23" w:rsidRPr="00D92D6B">
        <w:rPr>
          <w:rFonts w:ascii="Arial" w:hAnsi="Arial" w:cs="Arial"/>
          <w:sz w:val="22"/>
          <w:szCs w:val="22"/>
        </w:rPr>
        <w:t xml:space="preserve">been </w:t>
      </w:r>
      <w:r w:rsidRPr="00D92D6B">
        <w:rPr>
          <w:rFonts w:ascii="Arial" w:hAnsi="Arial" w:cs="Arial"/>
          <w:sz w:val="22"/>
          <w:szCs w:val="22"/>
        </w:rPr>
        <w:t>issuing Interagency Incident Qualificatio</w:t>
      </w:r>
      <w:r w:rsidR="00D22768" w:rsidRPr="00D92D6B">
        <w:rPr>
          <w:rFonts w:ascii="Arial" w:hAnsi="Arial" w:cs="Arial"/>
          <w:sz w:val="22"/>
          <w:szCs w:val="22"/>
        </w:rPr>
        <w:t>n Cards to some of its f</w:t>
      </w:r>
      <w:r w:rsidRPr="00D92D6B">
        <w:rPr>
          <w:rFonts w:ascii="Arial" w:hAnsi="Arial" w:cs="Arial"/>
          <w:sz w:val="22"/>
          <w:szCs w:val="22"/>
        </w:rPr>
        <w:t>ire staff and volunteers</w:t>
      </w:r>
      <w:r w:rsidR="00C03D23" w:rsidRPr="00D92D6B">
        <w:rPr>
          <w:rFonts w:ascii="Arial" w:hAnsi="Arial" w:cs="Arial"/>
          <w:sz w:val="22"/>
          <w:szCs w:val="22"/>
        </w:rPr>
        <w:t xml:space="preserve"> since 2004</w:t>
      </w:r>
      <w:r w:rsidRPr="00D92D6B">
        <w:rPr>
          <w:rFonts w:ascii="Arial" w:hAnsi="Arial" w:cs="Arial"/>
          <w:sz w:val="22"/>
          <w:szCs w:val="22"/>
        </w:rPr>
        <w:t xml:space="preserve">. </w:t>
      </w:r>
      <w:r w:rsidR="00EF034A" w:rsidRPr="00D92D6B">
        <w:rPr>
          <w:rFonts w:ascii="Arial" w:hAnsi="Arial" w:cs="Arial"/>
          <w:sz w:val="22"/>
          <w:szCs w:val="22"/>
        </w:rPr>
        <w:t>T</w:t>
      </w:r>
      <w:r w:rsidRPr="00D92D6B">
        <w:rPr>
          <w:rFonts w:ascii="Arial" w:hAnsi="Arial" w:cs="Arial"/>
          <w:sz w:val="22"/>
          <w:szCs w:val="22"/>
        </w:rPr>
        <w:t>he</w:t>
      </w:r>
      <w:r w:rsidR="00C03D23" w:rsidRPr="00D92D6B">
        <w:rPr>
          <w:rFonts w:ascii="Arial" w:hAnsi="Arial" w:cs="Arial"/>
          <w:sz w:val="22"/>
          <w:szCs w:val="22"/>
        </w:rPr>
        <w:t xml:space="preserve"> IQCS </w:t>
      </w:r>
      <w:r w:rsidR="00133852">
        <w:rPr>
          <w:rFonts w:ascii="Arial" w:hAnsi="Arial" w:cs="Arial"/>
          <w:sz w:val="22"/>
          <w:szCs w:val="22"/>
        </w:rPr>
        <w:t xml:space="preserve">database </w:t>
      </w:r>
      <w:r w:rsidR="00C03D23" w:rsidRPr="00D92D6B">
        <w:rPr>
          <w:rFonts w:ascii="Arial" w:hAnsi="Arial" w:cs="Arial"/>
          <w:sz w:val="22"/>
          <w:szCs w:val="22"/>
        </w:rPr>
        <w:t>system</w:t>
      </w:r>
      <w:r w:rsidRPr="00D92D6B">
        <w:rPr>
          <w:rFonts w:ascii="Arial" w:hAnsi="Arial" w:cs="Arial"/>
          <w:sz w:val="22"/>
          <w:szCs w:val="22"/>
        </w:rPr>
        <w:t xml:space="preserve"> list</w:t>
      </w:r>
      <w:r w:rsidR="00C03D23" w:rsidRPr="00D92D6B">
        <w:rPr>
          <w:rFonts w:ascii="Arial" w:hAnsi="Arial" w:cs="Arial"/>
          <w:sz w:val="22"/>
          <w:szCs w:val="22"/>
        </w:rPr>
        <w:t>s</w:t>
      </w:r>
      <w:r w:rsidRPr="00D92D6B">
        <w:rPr>
          <w:rFonts w:ascii="Arial" w:hAnsi="Arial" w:cs="Arial"/>
          <w:sz w:val="22"/>
          <w:szCs w:val="22"/>
        </w:rPr>
        <w:t xml:space="preserve"> what jobs the individual is qualified to perform based on his or her training, experience and fitness level. These cards open the door to allowing fire professionals to participate </w:t>
      </w:r>
      <w:r w:rsidR="00133852">
        <w:rPr>
          <w:rFonts w:ascii="Arial" w:hAnsi="Arial" w:cs="Arial"/>
          <w:sz w:val="22"/>
          <w:szCs w:val="22"/>
        </w:rPr>
        <w:t>in or assist with wildfires</w:t>
      </w:r>
      <w:r w:rsidRPr="00D92D6B">
        <w:rPr>
          <w:rFonts w:ascii="Arial" w:hAnsi="Arial" w:cs="Arial"/>
          <w:sz w:val="22"/>
          <w:szCs w:val="22"/>
        </w:rPr>
        <w:t xml:space="preserve"> </w:t>
      </w:r>
      <w:r w:rsidR="00133852">
        <w:rPr>
          <w:rFonts w:ascii="Arial" w:hAnsi="Arial" w:cs="Arial"/>
          <w:sz w:val="22"/>
          <w:szCs w:val="22"/>
        </w:rPr>
        <w:t xml:space="preserve">and </w:t>
      </w:r>
      <w:r w:rsidRPr="00D92D6B">
        <w:rPr>
          <w:rFonts w:ascii="Arial" w:hAnsi="Arial" w:cs="Arial"/>
          <w:sz w:val="22"/>
          <w:szCs w:val="22"/>
        </w:rPr>
        <w:t xml:space="preserve">prescribed burns with many agency partners. </w:t>
      </w:r>
    </w:p>
    <w:p w:rsidR="00E91905" w:rsidRPr="00D92D6B" w:rsidRDefault="00E91905">
      <w:pPr>
        <w:rPr>
          <w:rFonts w:ascii="Arial" w:hAnsi="Arial" w:cs="Arial"/>
          <w:sz w:val="22"/>
          <w:szCs w:val="22"/>
        </w:rPr>
      </w:pPr>
    </w:p>
    <w:p w:rsidR="00E91905" w:rsidRPr="00D92D6B" w:rsidRDefault="00E91905">
      <w:pPr>
        <w:rPr>
          <w:rFonts w:ascii="Arial" w:hAnsi="Arial" w:cs="Arial"/>
          <w:sz w:val="22"/>
          <w:szCs w:val="22"/>
        </w:rPr>
      </w:pPr>
      <w:r w:rsidRPr="00D92D6B">
        <w:rPr>
          <w:rFonts w:ascii="Arial" w:hAnsi="Arial" w:cs="Arial"/>
          <w:sz w:val="22"/>
          <w:szCs w:val="22"/>
        </w:rPr>
        <w:t>Below is a list of some questions you may hav</w:t>
      </w:r>
      <w:r w:rsidR="002E2E9B" w:rsidRPr="00D92D6B">
        <w:rPr>
          <w:rFonts w:ascii="Arial" w:hAnsi="Arial" w:cs="Arial"/>
          <w:sz w:val="22"/>
          <w:szCs w:val="22"/>
        </w:rPr>
        <w:t xml:space="preserve">e about this system and how it </w:t>
      </w:r>
      <w:r w:rsidRPr="00D92D6B">
        <w:rPr>
          <w:rFonts w:ascii="Arial" w:hAnsi="Arial" w:cs="Arial"/>
          <w:sz w:val="22"/>
          <w:szCs w:val="22"/>
        </w:rPr>
        <w:t>affect</w:t>
      </w:r>
      <w:r w:rsidR="00DA2330" w:rsidRPr="00D92D6B">
        <w:rPr>
          <w:rFonts w:ascii="Arial" w:hAnsi="Arial" w:cs="Arial"/>
          <w:sz w:val="22"/>
          <w:szCs w:val="22"/>
        </w:rPr>
        <w:t>s</w:t>
      </w:r>
      <w:r w:rsidRPr="00D92D6B">
        <w:rPr>
          <w:rFonts w:ascii="Arial" w:hAnsi="Arial" w:cs="Arial"/>
          <w:sz w:val="22"/>
          <w:szCs w:val="22"/>
        </w:rPr>
        <w:t xml:space="preserve"> you and TNC’s role in the greater fire community. </w:t>
      </w:r>
      <w:r w:rsidR="004556F2" w:rsidRPr="00D92D6B">
        <w:rPr>
          <w:rFonts w:ascii="Arial" w:hAnsi="Arial" w:cs="Arial"/>
          <w:sz w:val="22"/>
          <w:szCs w:val="22"/>
        </w:rPr>
        <w:t xml:space="preserve">This information and ancillary documents are also at </w:t>
      </w:r>
      <w:hyperlink r:id="rId6" w:history="1">
        <w:r w:rsidR="00FD653D" w:rsidRPr="00D92D6B">
          <w:rPr>
            <w:rStyle w:val="Hyperlink"/>
            <w:rFonts w:ascii="Arial" w:hAnsi="Arial" w:cs="Arial"/>
            <w:sz w:val="22"/>
            <w:szCs w:val="22"/>
          </w:rPr>
          <w:t>http://www.conservationgateway.org/content/incident-qualifications-and-certification-system</w:t>
        </w:r>
      </w:hyperlink>
      <w:r w:rsidR="00FD653D" w:rsidRPr="00D92D6B">
        <w:rPr>
          <w:rFonts w:ascii="Arial" w:hAnsi="Arial" w:cs="Arial"/>
          <w:sz w:val="22"/>
          <w:szCs w:val="22"/>
        </w:rPr>
        <w:t>.</w:t>
      </w:r>
    </w:p>
    <w:p w:rsidR="002B38CB" w:rsidRPr="00D92D6B" w:rsidRDefault="00E91905">
      <w:pPr>
        <w:rPr>
          <w:rFonts w:ascii="Arial" w:hAnsi="Arial" w:cs="Arial"/>
          <w:sz w:val="22"/>
          <w:szCs w:val="22"/>
        </w:rPr>
      </w:pPr>
      <w:r w:rsidRPr="00D92D6B">
        <w:rPr>
          <w:rFonts w:ascii="Arial" w:hAnsi="Arial" w:cs="Arial"/>
          <w:sz w:val="22"/>
          <w:szCs w:val="22"/>
        </w:rPr>
        <w:cr/>
      </w:r>
      <w:r w:rsidRPr="00D92D6B">
        <w:rPr>
          <w:rFonts w:ascii="Arial" w:hAnsi="Arial" w:cs="Arial"/>
          <w:b/>
          <w:sz w:val="22"/>
          <w:szCs w:val="22"/>
        </w:rPr>
        <w:t xml:space="preserve">Q: </w:t>
      </w:r>
      <w:r w:rsidR="00C03D23" w:rsidRPr="00D92D6B">
        <w:rPr>
          <w:rFonts w:ascii="Arial" w:hAnsi="Arial" w:cs="Arial"/>
          <w:b/>
          <w:sz w:val="22"/>
          <w:szCs w:val="22"/>
        </w:rPr>
        <w:t>Who</w:t>
      </w:r>
      <w:r w:rsidRPr="00D92D6B">
        <w:rPr>
          <w:rFonts w:ascii="Arial" w:hAnsi="Arial" w:cs="Arial"/>
          <w:b/>
          <w:sz w:val="22"/>
          <w:szCs w:val="22"/>
        </w:rPr>
        <w:t xml:space="preserve"> administer</w:t>
      </w:r>
      <w:r w:rsidR="00C03D23" w:rsidRPr="00D92D6B">
        <w:rPr>
          <w:rFonts w:ascii="Arial" w:hAnsi="Arial" w:cs="Arial"/>
          <w:b/>
          <w:sz w:val="22"/>
          <w:szCs w:val="22"/>
        </w:rPr>
        <w:t>s</w:t>
      </w:r>
      <w:r w:rsidRPr="00D92D6B">
        <w:rPr>
          <w:rFonts w:ascii="Arial" w:hAnsi="Arial" w:cs="Arial"/>
          <w:b/>
          <w:sz w:val="22"/>
          <w:szCs w:val="22"/>
        </w:rPr>
        <w:t xml:space="preserve"> this system for TNC employees?</w:t>
      </w:r>
      <w:r w:rsidRPr="00D92D6B">
        <w:rPr>
          <w:rFonts w:ascii="Arial" w:hAnsi="Arial" w:cs="Arial"/>
          <w:b/>
          <w:sz w:val="22"/>
          <w:szCs w:val="22"/>
        </w:rPr>
        <w:cr/>
        <w:t xml:space="preserve">A: </w:t>
      </w:r>
      <w:r w:rsidR="002E2E9B" w:rsidRPr="00D92D6B">
        <w:rPr>
          <w:rFonts w:ascii="Arial" w:hAnsi="Arial" w:cs="Arial"/>
          <w:sz w:val="22"/>
          <w:szCs w:val="22"/>
        </w:rPr>
        <w:t>TNC's Fire Director</w:t>
      </w:r>
      <w:r w:rsidR="00EF034A" w:rsidRPr="00D92D6B">
        <w:rPr>
          <w:rFonts w:ascii="Arial" w:hAnsi="Arial" w:cs="Arial"/>
          <w:sz w:val="22"/>
          <w:szCs w:val="22"/>
        </w:rPr>
        <w:t>, Blane Heumann</w:t>
      </w:r>
      <w:r w:rsidR="00C03D23" w:rsidRPr="00D92D6B">
        <w:rPr>
          <w:rFonts w:ascii="Arial" w:hAnsi="Arial" w:cs="Arial"/>
          <w:sz w:val="22"/>
          <w:szCs w:val="22"/>
        </w:rPr>
        <w:t xml:space="preserve"> </w:t>
      </w:r>
      <w:r w:rsidR="00EF034A" w:rsidRPr="00D92D6B">
        <w:rPr>
          <w:rFonts w:ascii="Arial" w:hAnsi="Arial" w:cs="Arial"/>
          <w:sz w:val="22"/>
          <w:szCs w:val="22"/>
        </w:rPr>
        <w:t>oversee</w:t>
      </w:r>
      <w:r w:rsidR="00C03D23" w:rsidRPr="00D92D6B">
        <w:rPr>
          <w:rFonts w:ascii="Arial" w:hAnsi="Arial" w:cs="Arial"/>
          <w:sz w:val="22"/>
          <w:szCs w:val="22"/>
        </w:rPr>
        <w:t>s</w:t>
      </w:r>
      <w:r w:rsidRPr="00D92D6B">
        <w:rPr>
          <w:rFonts w:ascii="Arial" w:hAnsi="Arial" w:cs="Arial"/>
          <w:sz w:val="22"/>
          <w:szCs w:val="22"/>
        </w:rPr>
        <w:t xml:space="preserve"> this system for the Conservancy</w:t>
      </w:r>
      <w:r w:rsidR="00CA6273" w:rsidRPr="00D92D6B">
        <w:rPr>
          <w:rFonts w:ascii="Arial" w:hAnsi="Arial" w:cs="Arial"/>
          <w:sz w:val="22"/>
          <w:szCs w:val="22"/>
        </w:rPr>
        <w:t xml:space="preserve">. </w:t>
      </w:r>
      <w:r w:rsidR="00EF034A" w:rsidRPr="00D92D6B">
        <w:rPr>
          <w:rFonts w:ascii="Arial" w:hAnsi="Arial" w:cs="Arial"/>
          <w:sz w:val="22"/>
          <w:szCs w:val="22"/>
        </w:rPr>
        <w:t xml:space="preserve">Currently there are several TNC </w:t>
      </w:r>
      <w:r w:rsidR="00133852">
        <w:rPr>
          <w:rFonts w:ascii="Arial" w:hAnsi="Arial" w:cs="Arial"/>
          <w:sz w:val="22"/>
          <w:szCs w:val="22"/>
        </w:rPr>
        <w:t>s</w:t>
      </w:r>
      <w:r w:rsidR="00EF034A" w:rsidRPr="00D92D6B">
        <w:rPr>
          <w:rFonts w:ascii="Arial" w:hAnsi="Arial" w:cs="Arial"/>
          <w:sz w:val="22"/>
          <w:szCs w:val="22"/>
        </w:rPr>
        <w:t xml:space="preserve">taff </w:t>
      </w:r>
      <w:r w:rsidR="00D22768" w:rsidRPr="00D92D6B">
        <w:rPr>
          <w:rFonts w:ascii="Arial" w:hAnsi="Arial" w:cs="Arial"/>
          <w:sz w:val="22"/>
          <w:szCs w:val="22"/>
        </w:rPr>
        <w:t>trained on</w:t>
      </w:r>
      <w:r w:rsidR="00EF034A" w:rsidRPr="00D92D6B">
        <w:rPr>
          <w:rFonts w:ascii="Arial" w:hAnsi="Arial" w:cs="Arial"/>
          <w:sz w:val="22"/>
          <w:szCs w:val="22"/>
        </w:rPr>
        <w:t xml:space="preserve"> </w:t>
      </w:r>
      <w:r w:rsidR="00133852">
        <w:rPr>
          <w:rFonts w:ascii="Arial" w:hAnsi="Arial" w:cs="Arial"/>
          <w:sz w:val="22"/>
          <w:szCs w:val="22"/>
        </w:rPr>
        <w:t xml:space="preserve">entry and use of </w:t>
      </w:r>
      <w:r w:rsidR="00EF034A" w:rsidRPr="00D92D6B">
        <w:rPr>
          <w:rFonts w:ascii="Arial" w:hAnsi="Arial" w:cs="Arial"/>
          <w:sz w:val="22"/>
          <w:szCs w:val="22"/>
        </w:rPr>
        <w:t xml:space="preserve">the IQCS system- please see the below chart to see who </w:t>
      </w:r>
      <w:r w:rsidR="00D22768" w:rsidRPr="00D92D6B">
        <w:rPr>
          <w:rFonts w:ascii="Arial" w:hAnsi="Arial" w:cs="Arial"/>
          <w:sz w:val="22"/>
          <w:szCs w:val="22"/>
        </w:rPr>
        <w:t>you should work with</w:t>
      </w:r>
      <w:r w:rsidR="00EF034A" w:rsidRPr="00D92D6B">
        <w:rPr>
          <w:rFonts w:ascii="Arial" w:hAnsi="Arial" w:cs="Arial"/>
          <w:sz w:val="22"/>
          <w:szCs w:val="22"/>
        </w:rPr>
        <w:t xml:space="preserve">. </w:t>
      </w:r>
    </w:p>
    <w:p w:rsidR="00EF034A" w:rsidRPr="00D92D6B" w:rsidRDefault="00EF034A">
      <w:pPr>
        <w:rPr>
          <w:rFonts w:ascii="Arial" w:hAnsi="Arial" w:cs="Arial"/>
          <w:sz w:val="22"/>
          <w:szCs w:val="22"/>
        </w:rPr>
      </w:pPr>
    </w:p>
    <w:tbl>
      <w:tblPr>
        <w:tblW w:w="7665" w:type="dxa"/>
        <w:tblInd w:w="93" w:type="dxa"/>
        <w:tblLook w:val="04A0"/>
      </w:tblPr>
      <w:tblGrid>
        <w:gridCol w:w="2265"/>
        <w:gridCol w:w="5400"/>
      </w:tblGrid>
      <w:tr w:rsidR="00EF034A" w:rsidRPr="00D92D6B">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Heather Montanye</w:t>
            </w:r>
          </w:p>
        </w:tc>
        <w:tc>
          <w:tcPr>
            <w:tcW w:w="5400" w:type="dxa"/>
            <w:tcBorders>
              <w:top w:val="single" w:sz="4" w:space="0" w:color="auto"/>
              <w:left w:val="nil"/>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Ac</w:t>
            </w:r>
            <w:r w:rsidR="00D22768" w:rsidRPr="00D92D6B">
              <w:rPr>
                <w:rFonts w:ascii="Arial" w:hAnsi="Arial" w:cs="Arial"/>
                <w:color w:val="000000"/>
                <w:sz w:val="22"/>
                <w:szCs w:val="22"/>
              </w:rPr>
              <w:t>c</w:t>
            </w:r>
            <w:r w:rsidRPr="00D92D6B">
              <w:rPr>
                <w:rFonts w:ascii="Arial" w:hAnsi="Arial" w:cs="Arial"/>
                <w:color w:val="000000"/>
                <w:sz w:val="22"/>
                <w:szCs w:val="22"/>
              </w:rPr>
              <w:t>ess to all states, does all states w/no trained staff</w:t>
            </w:r>
          </w:p>
        </w:tc>
      </w:tr>
      <w:tr w:rsidR="00EF034A" w:rsidRPr="00D92D6B">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Larry Belles</w:t>
            </w:r>
          </w:p>
        </w:tc>
        <w:tc>
          <w:tcPr>
            <w:tcW w:w="5400" w:type="dxa"/>
            <w:tcBorders>
              <w:top w:val="nil"/>
              <w:left w:val="nil"/>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Access to all states, responsible for TX</w:t>
            </w:r>
          </w:p>
        </w:tc>
      </w:tr>
      <w:tr w:rsidR="00D22768" w:rsidRPr="00D92D6B">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tcPr>
          <w:p w:rsidR="00D22768" w:rsidRPr="00D92D6B" w:rsidRDefault="00D22768" w:rsidP="00EF034A">
            <w:pPr>
              <w:rPr>
                <w:rFonts w:ascii="Arial" w:hAnsi="Arial" w:cs="Arial"/>
                <w:color w:val="000000"/>
                <w:sz w:val="22"/>
                <w:szCs w:val="22"/>
              </w:rPr>
            </w:pPr>
            <w:r w:rsidRPr="00D92D6B">
              <w:rPr>
                <w:rFonts w:ascii="Arial" w:hAnsi="Arial" w:cs="Arial"/>
                <w:color w:val="000000"/>
                <w:sz w:val="22"/>
                <w:szCs w:val="22"/>
              </w:rPr>
              <w:t>Sam Lindblom</w:t>
            </w:r>
          </w:p>
        </w:tc>
        <w:tc>
          <w:tcPr>
            <w:tcW w:w="5400" w:type="dxa"/>
            <w:tcBorders>
              <w:top w:val="nil"/>
              <w:left w:val="nil"/>
              <w:bottom w:val="single" w:sz="4" w:space="0" w:color="auto"/>
              <w:right w:val="single" w:sz="4" w:space="0" w:color="auto"/>
            </w:tcBorders>
            <w:shd w:val="clear" w:color="auto" w:fill="auto"/>
            <w:noWrap/>
            <w:vAlign w:val="bottom"/>
          </w:tcPr>
          <w:p w:rsidR="00D22768" w:rsidRPr="00D92D6B" w:rsidRDefault="00D22768" w:rsidP="00EF034A">
            <w:pPr>
              <w:rPr>
                <w:rFonts w:ascii="Arial" w:hAnsi="Arial" w:cs="Arial"/>
                <w:color w:val="000000"/>
                <w:sz w:val="22"/>
                <w:szCs w:val="22"/>
              </w:rPr>
            </w:pPr>
            <w:r w:rsidRPr="00D92D6B">
              <w:rPr>
                <w:rFonts w:ascii="Arial" w:hAnsi="Arial" w:cs="Arial"/>
                <w:color w:val="000000"/>
                <w:sz w:val="22"/>
                <w:szCs w:val="22"/>
              </w:rPr>
              <w:t>Access to all states, responsible for VA</w:t>
            </w:r>
          </w:p>
        </w:tc>
      </w:tr>
      <w:tr w:rsidR="00133852" w:rsidRPr="00D92D6B">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tcPr>
          <w:p w:rsidR="00133852" w:rsidRPr="00D92D6B" w:rsidRDefault="00133852" w:rsidP="00EF034A">
            <w:pPr>
              <w:rPr>
                <w:rFonts w:ascii="Arial" w:hAnsi="Arial" w:cs="Arial"/>
                <w:color w:val="000000"/>
                <w:sz w:val="22"/>
                <w:szCs w:val="22"/>
              </w:rPr>
            </w:pPr>
            <w:r w:rsidRPr="001D7F28">
              <w:rPr>
                <w:rFonts w:ascii="Arial" w:hAnsi="Arial" w:cs="Arial"/>
                <w:color w:val="000000"/>
                <w:sz w:val="22"/>
                <w:szCs w:val="22"/>
              </w:rPr>
              <w:t>Jeremy Bailey</w:t>
            </w:r>
          </w:p>
        </w:tc>
        <w:tc>
          <w:tcPr>
            <w:tcW w:w="5400" w:type="dxa"/>
            <w:tcBorders>
              <w:top w:val="nil"/>
              <w:left w:val="nil"/>
              <w:bottom w:val="single" w:sz="4" w:space="0" w:color="auto"/>
              <w:right w:val="single" w:sz="4" w:space="0" w:color="auto"/>
            </w:tcBorders>
            <w:shd w:val="clear" w:color="auto" w:fill="auto"/>
            <w:noWrap/>
            <w:vAlign w:val="bottom"/>
          </w:tcPr>
          <w:p w:rsidR="00133852" w:rsidRPr="00D92D6B" w:rsidRDefault="00133852" w:rsidP="00EF034A">
            <w:pPr>
              <w:rPr>
                <w:rFonts w:ascii="Arial" w:hAnsi="Arial" w:cs="Arial"/>
                <w:color w:val="000000"/>
                <w:sz w:val="22"/>
                <w:szCs w:val="22"/>
              </w:rPr>
            </w:pPr>
            <w:r w:rsidRPr="001D7F28">
              <w:rPr>
                <w:rFonts w:ascii="Arial" w:hAnsi="Arial" w:cs="Arial"/>
                <w:color w:val="000000"/>
                <w:sz w:val="22"/>
                <w:szCs w:val="22"/>
              </w:rPr>
              <w:t>Access to all states, responsible for UT and NV</w:t>
            </w:r>
          </w:p>
        </w:tc>
      </w:tr>
      <w:tr w:rsidR="00EF034A" w:rsidRPr="00D92D6B">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 xml:space="preserve">Zach </w:t>
            </w:r>
            <w:proofErr w:type="spellStart"/>
            <w:r w:rsidRPr="00D92D6B">
              <w:rPr>
                <w:rFonts w:ascii="Arial" w:hAnsi="Arial" w:cs="Arial"/>
                <w:color w:val="000000"/>
                <w:sz w:val="22"/>
                <w:szCs w:val="22"/>
              </w:rPr>
              <w:t>Prusak</w:t>
            </w:r>
            <w:proofErr w:type="spellEnd"/>
          </w:p>
        </w:tc>
        <w:tc>
          <w:tcPr>
            <w:tcW w:w="5400" w:type="dxa"/>
            <w:tcBorders>
              <w:top w:val="nil"/>
              <w:left w:val="nil"/>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FL</w:t>
            </w:r>
          </w:p>
        </w:tc>
      </w:tr>
      <w:tr w:rsidR="00EF034A" w:rsidRPr="00D92D6B">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Lara Rainbolt</w:t>
            </w:r>
          </w:p>
        </w:tc>
        <w:tc>
          <w:tcPr>
            <w:tcW w:w="5400" w:type="dxa"/>
            <w:tcBorders>
              <w:top w:val="nil"/>
              <w:left w:val="nil"/>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MI, WI</w:t>
            </w:r>
          </w:p>
        </w:tc>
      </w:tr>
      <w:tr w:rsidR="00EF034A" w:rsidRPr="00D92D6B">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Lisa Morris</w:t>
            </w:r>
          </w:p>
        </w:tc>
        <w:tc>
          <w:tcPr>
            <w:tcW w:w="5400" w:type="dxa"/>
            <w:tcBorders>
              <w:top w:val="nil"/>
              <w:left w:val="nil"/>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KY</w:t>
            </w:r>
          </w:p>
        </w:tc>
      </w:tr>
      <w:tr w:rsidR="00EF034A" w:rsidRPr="00D92D6B">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Mike Babler</w:t>
            </w:r>
          </w:p>
        </w:tc>
        <w:tc>
          <w:tcPr>
            <w:tcW w:w="5400" w:type="dxa"/>
            <w:tcBorders>
              <w:top w:val="nil"/>
              <w:left w:val="nil"/>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CO</w:t>
            </w:r>
          </w:p>
        </w:tc>
      </w:tr>
      <w:tr w:rsidR="00EF034A" w:rsidRPr="00D92D6B">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Paula Matile</w:t>
            </w:r>
          </w:p>
        </w:tc>
        <w:tc>
          <w:tcPr>
            <w:tcW w:w="5400" w:type="dxa"/>
            <w:tcBorders>
              <w:top w:val="nil"/>
              <w:left w:val="nil"/>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KS, OK</w:t>
            </w:r>
          </w:p>
        </w:tc>
      </w:tr>
      <w:tr w:rsidR="00EF034A" w:rsidRPr="00D92D6B">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Tom Dooley</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SC, NY</w:t>
            </w:r>
          </w:p>
        </w:tc>
      </w:tr>
      <w:tr w:rsidR="00EF034A" w:rsidRPr="00D92D6B">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Mike Melnechuk</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AR</w:t>
            </w:r>
          </w:p>
        </w:tc>
      </w:tr>
      <w:tr w:rsidR="00EF034A" w:rsidRPr="00D92D6B">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Erick Brown</w:t>
            </w: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034A" w:rsidRPr="00D92D6B" w:rsidRDefault="00EF034A" w:rsidP="00EF034A">
            <w:pPr>
              <w:rPr>
                <w:rFonts w:ascii="Arial" w:hAnsi="Arial" w:cs="Arial"/>
                <w:color w:val="000000"/>
                <w:sz w:val="22"/>
                <w:szCs w:val="22"/>
              </w:rPr>
            </w:pPr>
            <w:r w:rsidRPr="00D92D6B">
              <w:rPr>
                <w:rFonts w:ascii="Arial" w:hAnsi="Arial" w:cs="Arial"/>
                <w:color w:val="000000"/>
                <w:sz w:val="22"/>
                <w:szCs w:val="22"/>
              </w:rPr>
              <w:t>GA, AL, MS, LA</w:t>
            </w:r>
          </w:p>
        </w:tc>
      </w:tr>
    </w:tbl>
    <w:p w:rsidR="00EF034A" w:rsidRPr="00D92D6B" w:rsidRDefault="00E91905">
      <w:pPr>
        <w:rPr>
          <w:rFonts w:ascii="Arial" w:hAnsi="Arial" w:cs="Arial"/>
          <w:sz w:val="22"/>
          <w:szCs w:val="22"/>
        </w:rPr>
      </w:pPr>
      <w:r w:rsidRPr="00D92D6B">
        <w:rPr>
          <w:rFonts w:ascii="Arial" w:hAnsi="Arial" w:cs="Arial"/>
          <w:sz w:val="22"/>
          <w:szCs w:val="22"/>
        </w:rPr>
        <w:cr/>
      </w:r>
    </w:p>
    <w:p w:rsidR="009B1999" w:rsidRPr="00D92D6B" w:rsidRDefault="00E91905">
      <w:pPr>
        <w:rPr>
          <w:rFonts w:ascii="Arial" w:hAnsi="Arial" w:cs="Arial"/>
          <w:sz w:val="22"/>
          <w:szCs w:val="22"/>
        </w:rPr>
      </w:pPr>
      <w:r w:rsidRPr="00D92D6B">
        <w:rPr>
          <w:rFonts w:ascii="Arial" w:hAnsi="Arial" w:cs="Arial"/>
          <w:b/>
          <w:sz w:val="22"/>
          <w:szCs w:val="22"/>
        </w:rPr>
        <w:t>Q:</w:t>
      </w:r>
      <w:r w:rsidR="00DE01C0" w:rsidRPr="00D92D6B">
        <w:rPr>
          <w:rFonts w:ascii="Arial" w:hAnsi="Arial" w:cs="Arial"/>
          <w:b/>
          <w:sz w:val="22"/>
          <w:szCs w:val="22"/>
        </w:rPr>
        <w:t xml:space="preserve"> Am I required to be in the system and have a Qualification Card</w:t>
      </w:r>
      <w:r w:rsidRPr="00D92D6B">
        <w:rPr>
          <w:rFonts w:ascii="Arial" w:hAnsi="Arial" w:cs="Arial"/>
          <w:b/>
          <w:sz w:val="22"/>
          <w:szCs w:val="22"/>
        </w:rPr>
        <w:t>?</w:t>
      </w:r>
      <w:r w:rsidRPr="00D92D6B">
        <w:rPr>
          <w:rFonts w:ascii="Arial" w:hAnsi="Arial" w:cs="Arial"/>
          <w:b/>
          <w:sz w:val="22"/>
          <w:szCs w:val="22"/>
        </w:rPr>
        <w:cr/>
        <w:t xml:space="preserve">A: </w:t>
      </w:r>
      <w:r w:rsidRPr="00D92D6B">
        <w:rPr>
          <w:rFonts w:ascii="Arial" w:hAnsi="Arial" w:cs="Arial"/>
          <w:sz w:val="22"/>
          <w:szCs w:val="22"/>
        </w:rPr>
        <w:t xml:space="preserve">No. That is up to you and </w:t>
      </w:r>
      <w:r w:rsidR="00DE01C0" w:rsidRPr="00D92D6B">
        <w:rPr>
          <w:rFonts w:ascii="Arial" w:hAnsi="Arial" w:cs="Arial"/>
          <w:sz w:val="22"/>
          <w:szCs w:val="22"/>
        </w:rPr>
        <w:t xml:space="preserve">your </w:t>
      </w:r>
      <w:r w:rsidR="00133852">
        <w:rPr>
          <w:rFonts w:ascii="Arial" w:hAnsi="Arial" w:cs="Arial"/>
          <w:sz w:val="22"/>
          <w:szCs w:val="22"/>
        </w:rPr>
        <w:t>Fire Manager</w:t>
      </w:r>
      <w:r w:rsidR="00DE01C0" w:rsidRPr="00D92D6B">
        <w:rPr>
          <w:rFonts w:ascii="Arial" w:hAnsi="Arial" w:cs="Arial"/>
          <w:sz w:val="22"/>
          <w:szCs w:val="22"/>
        </w:rPr>
        <w:t xml:space="preserve">.  We encourage everyone to participate </w:t>
      </w:r>
      <w:r w:rsidR="00133852">
        <w:rPr>
          <w:rFonts w:ascii="Arial" w:hAnsi="Arial" w:cs="Arial"/>
          <w:sz w:val="22"/>
          <w:szCs w:val="22"/>
        </w:rPr>
        <w:t>at least in managing staff data in the system, even if a Card is not issued. This</w:t>
      </w:r>
      <w:r w:rsidR="00DE01C0" w:rsidRPr="00D92D6B">
        <w:rPr>
          <w:rFonts w:ascii="Arial" w:hAnsi="Arial" w:cs="Arial"/>
          <w:sz w:val="22"/>
          <w:szCs w:val="22"/>
        </w:rPr>
        <w:t xml:space="preserve"> gives each state’s Fire Manager a computerized tracking system </w:t>
      </w:r>
      <w:r w:rsidR="00133852">
        <w:rPr>
          <w:rFonts w:ascii="Arial" w:hAnsi="Arial" w:cs="Arial"/>
          <w:sz w:val="22"/>
          <w:szCs w:val="22"/>
        </w:rPr>
        <w:t xml:space="preserve">for staff qualifications, </w:t>
      </w:r>
      <w:r w:rsidR="00DE01C0" w:rsidRPr="00D92D6B">
        <w:rPr>
          <w:rFonts w:ascii="Arial" w:hAnsi="Arial" w:cs="Arial"/>
          <w:sz w:val="22"/>
          <w:szCs w:val="22"/>
        </w:rPr>
        <w:t xml:space="preserve">and </w:t>
      </w:r>
      <w:r w:rsidR="00133852">
        <w:rPr>
          <w:rFonts w:ascii="Arial" w:hAnsi="Arial" w:cs="Arial"/>
          <w:sz w:val="22"/>
          <w:szCs w:val="22"/>
        </w:rPr>
        <w:t>the helps</w:t>
      </w:r>
      <w:r w:rsidR="00DE01C0" w:rsidRPr="00D92D6B">
        <w:rPr>
          <w:rFonts w:ascii="Arial" w:hAnsi="Arial" w:cs="Arial"/>
          <w:sz w:val="22"/>
          <w:szCs w:val="22"/>
        </w:rPr>
        <w:t xml:space="preserve"> TNC </w:t>
      </w:r>
      <w:r w:rsidR="00133852">
        <w:rPr>
          <w:rFonts w:ascii="Arial" w:hAnsi="Arial" w:cs="Arial"/>
          <w:sz w:val="22"/>
          <w:szCs w:val="22"/>
        </w:rPr>
        <w:t xml:space="preserve">collectively </w:t>
      </w:r>
      <w:r w:rsidR="00DE01C0" w:rsidRPr="00D92D6B">
        <w:rPr>
          <w:rFonts w:ascii="Arial" w:hAnsi="Arial" w:cs="Arial"/>
          <w:sz w:val="22"/>
          <w:szCs w:val="22"/>
        </w:rPr>
        <w:t xml:space="preserve">to </w:t>
      </w:r>
      <w:r w:rsidR="00133852">
        <w:rPr>
          <w:rFonts w:ascii="Arial" w:hAnsi="Arial" w:cs="Arial"/>
          <w:sz w:val="22"/>
          <w:szCs w:val="22"/>
        </w:rPr>
        <w:t xml:space="preserve">understand and </w:t>
      </w:r>
      <w:r w:rsidR="00DE01C0" w:rsidRPr="00D92D6B">
        <w:rPr>
          <w:rFonts w:ascii="Arial" w:hAnsi="Arial" w:cs="Arial"/>
          <w:sz w:val="22"/>
          <w:szCs w:val="22"/>
        </w:rPr>
        <w:t>manage its fire capacity at all levels.</w:t>
      </w:r>
    </w:p>
    <w:p w:rsidR="00133852" w:rsidRDefault="00E91905">
      <w:pPr>
        <w:rPr>
          <w:rFonts w:ascii="Arial" w:hAnsi="Arial" w:cs="Arial"/>
          <w:sz w:val="22"/>
          <w:szCs w:val="22"/>
        </w:rPr>
      </w:pPr>
      <w:r w:rsidRPr="00D92D6B">
        <w:rPr>
          <w:rFonts w:ascii="Arial" w:hAnsi="Arial" w:cs="Arial"/>
          <w:sz w:val="22"/>
          <w:szCs w:val="22"/>
        </w:rPr>
        <w:cr/>
      </w:r>
    </w:p>
    <w:p w:rsidR="00E91905" w:rsidRPr="00D92D6B" w:rsidRDefault="00E91905">
      <w:pPr>
        <w:rPr>
          <w:rFonts w:ascii="Arial" w:hAnsi="Arial" w:cs="Arial"/>
          <w:b/>
          <w:sz w:val="22"/>
          <w:szCs w:val="22"/>
        </w:rPr>
      </w:pPr>
      <w:r w:rsidRPr="00D92D6B">
        <w:rPr>
          <w:rFonts w:ascii="Arial" w:hAnsi="Arial" w:cs="Arial"/>
          <w:b/>
          <w:sz w:val="22"/>
          <w:szCs w:val="22"/>
        </w:rPr>
        <w:t>Q: How do I sign up?</w:t>
      </w:r>
      <w:r w:rsidRPr="00D92D6B">
        <w:rPr>
          <w:rFonts w:ascii="Arial" w:hAnsi="Arial" w:cs="Arial"/>
          <w:b/>
          <w:sz w:val="22"/>
          <w:szCs w:val="22"/>
        </w:rPr>
        <w:cr/>
        <w:t xml:space="preserve">A:  </w:t>
      </w:r>
      <w:r w:rsidRPr="00D92D6B">
        <w:rPr>
          <w:rFonts w:ascii="Arial" w:hAnsi="Arial" w:cs="Arial"/>
          <w:sz w:val="22"/>
          <w:szCs w:val="22"/>
        </w:rPr>
        <w:t xml:space="preserve">You will need to fill in an “IQCS </w:t>
      </w:r>
      <w:r w:rsidR="002B38CB" w:rsidRPr="00D92D6B">
        <w:rPr>
          <w:rFonts w:ascii="Arial" w:hAnsi="Arial" w:cs="Arial"/>
          <w:sz w:val="22"/>
          <w:szCs w:val="22"/>
        </w:rPr>
        <w:t>Checklist</w:t>
      </w:r>
      <w:r w:rsidRPr="00D92D6B">
        <w:rPr>
          <w:rFonts w:ascii="Arial" w:hAnsi="Arial" w:cs="Arial"/>
          <w:sz w:val="22"/>
          <w:szCs w:val="22"/>
        </w:rPr>
        <w:t xml:space="preserve">,” which can be downloaded from </w:t>
      </w:r>
      <w:hyperlink r:id="rId7" w:history="1">
        <w:r w:rsidR="00CA6273" w:rsidRPr="00D92D6B">
          <w:rPr>
            <w:rStyle w:val="Hyperlink"/>
            <w:rFonts w:ascii="Arial" w:hAnsi="Arial" w:cs="Arial"/>
            <w:sz w:val="22"/>
            <w:szCs w:val="22"/>
          </w:rPr>
          <w:t>http://www.conservationgateway.org/file/iqcs-checklist</w:t>
        </w:r>
      </w:hyperlink>
      <w:r w:rsidRPr="00D92D6B">
        <w:rPr>
          <w:rFonts w:ascii="Arial" w:hAnsi="Arial" w:cs="Arial"/>
          <w:sz w:val="22"/>
          <w:szCs w:val="22"/>
        </w:rPr>
        <w:t xml:space="preserve">. </w:t>
      </w:r>
      <w:r w:rsidR="000F54F7" w:rsidRPr="00D92D6B">
        <w:rPr>
          <w:rFonts w:ascii="Arial" w:hAnsi="Arial" w:cs="Arial"/>
          <w:sz w:val="22"/>
          <w:szCs w:val="22"/>
        </w:rPr>
        <w:t xml:space="preserve"> Fill this out and send the completed form to the appropriate person in the chart above.  Once an IQ card is printed, it will be sent to the appropr</w:t>
      </w:r>
      <w:r w:rsidR="00425BE6" w:rsidRPr="00D92D6B">
        <w:rPr>
          <w:rFonts w:ascii="Arial" w:hAnsi="Arial" w:cs="Arial"/>
          <w:sz w:val="22"/>
          <w:szCs w:val="22"/>
        </w:rPr>
        <w:t>iate Fire Manager</w:t>
      </w:r>
      <w:r w:rsidR="000F54F7" w:rsidRPr="00D92D6B">
        <w:rPr>
          <w:rFonts w:ascii="Arial" w:hAnsi="Arial" w:cs="Arial"/>
          <w:sz w:val="22"/>
          <w:szCs w:val="22"/>
        </w:rPr>
        <w:t xml:space="preserve"> for verification and signing.  </w:t>
      </w:r>
      <w:r w:rsidR="000F54F7" w:rsidRPr="00D92D6B">
        <w:rPr>
          <w:rFonts w:ascii="Arial" w:hAnsi="Arial" w:cs="Arial"/>
          <w:b/>
          <w:sz w:val="22"/>
          <w:szCs w:val="22"/>
        </w:rPr>
        <w:t xml:space="preserve">IT IS THE RESPONSIBILITY OF THE </w:t>
      </w:r>
      <w:r w:rsidR="000F54F7" w:rsidRPr="00133852">
        <w:rPr>
          <w:rFonts w:ascii="Arial" w:hAnsi="Arial" w:cs="Arial"/>
          <w:b/>
          <w:sz w:val="22"/>
          <w:szCs w:val="22"/>
          <w:u w:val="single"/>
        </w:rPr>
        <w:t>FIRE MANAGER</w:t>
      </w:r>
      <w:r w:rsidR="000F54F7" w:rsidRPr="00D92D6B">
        <w:rPr>
          <w:rFonts w:ascii="Arial" w:hAnsi="Arial" w:cs="Arial"/>
          <w:b/>
          <w:sz w:val="22"/>
          <w:szCs w:val="22"/>
        </w:rPr>
        <w:t xml:space="preserve"> TO </w:t>
      </w:r>
      <w:r w:rsidR="00133852">
        <w:rPr>
          <w:rFonts w:ascii="Arial" w:hAnsi="Arial" w:cs="Arial"/>
          <w:b/>
          <w:sz w:val="22"/>
          <w:szCs w:val="22"/>
        </w:rPr>
        <w:t>EN</w:t>
      </w:r>
      <w:r w:rsidR="000F54F7" w:rsidRPr="00D92D6B">
        <w:rPr>
          <w:rFonts w:ascii="Arial" w:hAnsi="Arial" w:cs="Arial"/>
          <w:b/>
          <w:sz w:val="22"/>
          <w:szCs w:val="22"/>
        </w:rPr>
        <w:t>SURE THE INFO ON THE CARD IS AC</w:t>
      </w:r>
      <w:r w:rsidR="00425BE6" w:rsidRPr="00D92D6B">
        <w:rPr>
          <w:rFonts w:ascii="Arial" w:hAnsi="Arial" w:cs="Arial"/>
          <w:b/>
          <w:sz w:val="22"/>
          <w:szCs w:val="22"/>
        </w:rPr>
        <w:t xml:space="preserve">CURATE AND THE </w:t>
      </w:r>
      <w:r w:rsidR="00133852">
        <w:rPr>
          <w:rFonts w:ascii="Arial" w:hAnsi="Arial" w:cs="Arial"/>
          <w:b/>
          <w:sz w:val="22"/>
          <w:szCs w:val="22"/>
        </w:rPr>
        <w:t xml:space="preserve">INDIVIDUAL </w:t>
      </w:r>
      <w:r w:rsidR="00133852" w:rsidRPr="00D92D6B">
        <w:rPr>
          <w:rFonts w:ascii="Arial" w:hAnsi="Arial" w:cs="Arial"/>
          <w:b/>
          <w:sz w:val="22"/>
          <w:szCs w:val="22"/>
        </w:rPr>
        <w:t xml:space="preserve">HAS </w:t>
      </w:r>
      <w:r w:rsidR="00133852">
        <w:rPr>
          <w:rFonts w:ascii="Arial" w:hAnsi="Arial" w:cs="Arial"/>
          <w:b/>
          <w:sz w:val="22"/>
          <w:szCs w:val="22"/>
        </w:rPr>
        <w:t>REQUIRED</w:t>
      </w:r>
      <w:r w:rsidR="00425BE6" w:rsidRPr="00D92D6B">
        <w:rPr>
          <w:rFonts w:ascii="Arial" w:hAnsi="Arial" w:cs="Arial"/>
          <w:b/>
          <w:sz w:val="22"/>
          <w:szCs w:val="22"/>
        </w:rPr>
        <w:t xml:space="preserve"> </w:t>
      </w:r>
      <w:r w:rsidR="000F54F7" w:rsidRPr="00D92D6B">
        <w:rPr>
          <w:rFonts w:ascii="Arial" w:hAnsi="Arial" w:cs="Arial"/>
          <w:b/>
          <w:sz w:val="22"/>
          <w:szCs w:val="22"/>
        </w:rPr>
        <w:t>TRAINING CERTIFICATES</w:t>
      </w:r>
      <w:r w:rsidR="00133852">
        <w:rPr>
          <w:rFonts w:ascii="Arial" w:hAnsi="Arial" w:cs="Arial"/>
          <w:b/>
          <w:sz w:val="22"/>
          <w:szCs w:val="22"/>
        </w:rPr>
        <w:t xml:space="preserve">, </w:t>
      </w:r>
      <w:r w:rsidR="000F54F7" w:rsidRPr="00D92D6B">
        <w:rPr>
          <w:rFonts w:ascii="Arial" w:hAnsi="Arial" w:cs="Arial"/>
          <w:b/>
          <w:sz w:val="22"/>
          <w:szCs w:val="22"/>
        </w:rPr>
        <w:t>TASK BOOKS</w:t>
      </w:r>
      <w:r w:rsidR="00133852">
        <w:rPr>
          <w:rFonts w:ascii="Arial" w:hAnsi="Arial" w:cs="Arial"/>
          <w:b/>
          <w:sz w:val="22"/>
          <w:szCs w:val="22"/>
        </w:rPr>
        <w:t>, AND OTHER DOCUMENTS</w:t>
      </w:r>
      <w:r w:rsidR="000F54F7" w:rsidRPr="00D92D6B">
        <w:rPr>
          <w:rFonts w:ascii="Arial" w:hAnsi="Arial" w:cs="Arial"/>
          <w:b/>
          <w:sz w:val="22"/>
          <w:szCs w:val="22"/>
        </w:rPr>
        <w:t xml:space="preserve"> TO BACK IT UP.</w:t>
      </w:r>
      <w:r w:rsidR="0007386B" w:rsidRPr="00D92D6B">
        <w:rPr>
          <w:rFonts w:ascii="Arial" w:hAnsi="Arial" w:cs="Arial"/>
          <w:b/>
          <w:sz w:val="22"/>
          <w:szCs w:val="22"/>
        </w:rPr>
        <w:t xml:space="preserve">  </w:t>
      </w:r>
      <w:r w:rsidR="0007386B" w:rsidRPr="00D92D6B">
        <w:rPr>
          <w:rFonts w:ascii="Arial" w:hAnsi="Arial" w:cs="Arial"/>
          <w:sz w:val="22"/>
          <w:szCs w:val="22"/>
        </w:rPr>
        <w:t>State Fire Manager</w:t>
      </w:r>
      <w:r w:rsidR="00133852">
        <w:rPr>
          <w:rFonts w:ascii="Arial" w:hAnsi="Arial" w:cs="Arial"/>
          <w:sz w:val="22"/>
          <w:szCs w:val="22"/>
        </w:rPr>
        <w:t>’</w:t>
      </w:r>
      <w:r w:rsidR="0007386B" w:rsidRPr="00D92D6B">
        <w:rPr>
          <w:rFonts w:ascii="Arial" w:hAnsi="Arial" w:cs="Arial"/>
          <w:sz w:val="22"/>
          <w:szCs w:val="22"/>
        </w:rPr>
        <w:t xml:space="preserve">s </w:t>
      </w:r>
      <w:r w:rsidR="00133852">
        <w:rPr>
          <w:rFonts w:ascii="Arial" w:hAnsi="Arial" w:cs="Arial"/>
          <w:sz w:val="22"/>
          <w:szCs w:val="22"/>
        </w:rPr>
        <w:t>qualifications records</w:t>
      </w:r>
      <w:r w:rsidR="0007386B" w:rsidRPr="00D92D6B">
        <w:rPr>
          <w:rFonts w:ascii="Arial" w:hAnsi="Arial" w:cs="Arial"/>
          <w:sz w:val="22"/>
          <w:szCs w:val="22"/>
        </w:rPr>
        <w:t xml:space="preserve"> will be verified and signed by </w:t>
      </w:r>
      <w:r w:rsidR="00133852">
        <w:rPr>
          <w:rFonts w:ascii="Arial" w:hAnsi="Arial" w:cs="Arial"/>
          <w:sz w:val="22"/>
          <w:szCs w:val="22"/>
        </w:rPr>
        <w:t xml:space="preserve">the Fire Director, </w:t>
      </w:r>
      <w:r w:rsidR="0007386B" w:rsidRPr="00D92D6B">
        <w:rPr>
          <w:rFonts w:ascii="Arial" w:hAnsi="Arial" w:cs="Arial"/>
          <w:sz w:val="22"/>
          <w:szCs w:val="22"/>
        </w:rPr>
        <w:t>Blane Heumann.</w:t>
      </w:r>
    </w:p>
    <w:p w:rsidR="00732A83" w:rsidRPr="00D92D6B" w:rsidRDefault="00732A83">
      <w:pPr>
        <w:rPr>
          <w:rFonts w:ascii="Arial" w:hAnsi="Arial" w:cs="Arial"/>
          <w:b/>
          <w:sz w:val="22"/>
          <w:szCs w:val="22"/>
        </w:rPr>
      </w:pPr>
    </w:p>
    <w:p w:rsidR="00732A83" w:rsidRPr="00D92D6B" w:rsidRDefault="00732A83" w:rsidP="00732A83">
      <w:pPr>
        <w:rPr>
          <w:rFonts w:ascii="Arial" w:hAnsi="Arial" w:cs="Arial"/>
          <w:sz w:val="22"/>
          <w:szCs w:val="22"/>
        </w:rPr>
      </w:pPr>
      <w:r w:rsidRPr="00D92D6B">
        <w:rPr>
          <w:rFonts w:ascii="Arial" w:hAnsi="Arial" w:cs="Arial"/>
          <w:b/>
          <w:sz w:val="22"/>
          <w:szCs w:val="22"/>
        </w:rPr>
        <w:t>Q:</w:t>
      </w:r>
      <w:r w:rsidR="0007386B" w:rsidRPr="00D92D6B">
        <w:rPr>
          <w:rFonts w:ascii="Arial" w:hAnsi="Arial" w:cs="Arial"/>
          <w:b/>
          <w:sz w:val="22"/>
          <w:szCs w:val="22"/>
        </w:rPr>
        <w:t xml:space="preserve"> What do I do to participate on a fire detail with partners</w:t>
      </w:r>
      <w:r w:rsidRPr="00D92D6B">
        <w:rPr>
          <w:rFonts w:ascii="Arial" w:hAnsi="Arial" w:cs="Arial"/>
          <w:b/>
          <w:sz w:val="22"/>
          <w:szCs w:val="22"/>
        </w:rPr>
        <w:t>?</w:t>
      </w:r>
      <w:r w:rsidRPr="00D92D6B">
        <w:rPr>
          <w:rFonts w:ascii="Arial" w:hAnsi="Arial" w:cs="Arial"/>
          <w:b/>
          <w:sz w:val="22"/>
          <w:szCs w:val="22"/>
        </w:rPr>
        <w:cr/>
        <w:t xml:space="preserve">A: </w:t>
      </w:r>
      <w:r w:rsidR="0007386B" w:rsidRPr="00D92D6B">
        <w:rPr>
          <w:rFonts w:ascii="Arial" w:hAnsi="Arial" w:cs="Arial"/>
          <w:sz w:val="22"/>
          <w:szCs w:val="22"/>
        </w:rPr>
        <w:t>You and your supervisor have to determine if the assignment is appropriate</w:t>
      </w:r>
      <w:r w:rsidR="00E06EF8">
        <w:rPr>
          <w:rFonts w:ascii="Arial" w:hAnsi="Arial" w:cs="Arial"/>
          <w:sz w:val="22"/>
          <w:szCs w:val="22"/>
        </w:rPr>
        <w:t xml:space="preserve">- guidance can be found </w:t>
      </w:r>
      <w:r w:rsidR="00E06EF8" w:rsidRPr="00F713A7">
        <w:rPr>
          <w:rFonts w:ascii="Arial" w:hAnsi="Arial" w:cs="Arial"/>
          <w:sz w:val="22"/>
          <w:szCs w:val="22"/>
        </w:rPr>
        <w:t xml:space="preserve">at </w:t>
      </w:r>
      <w:hyperlink r:id="rId8" w:history="1">
        <w:r w:rsidR="00E06EF8" w:rsidRPr="00F713A7">
          <w:rPr>
            <w:rStyle w:val="Hyperlink"/>
            <w:rFonts w:ascii="Arial" w:hAnsi="Arial" w:cs="Arial"/>
            <w:sz w:val="22"/>
            <w:szCs w:val="22"/>
          </w:rPr>
          <w:t>http://home.tnc/firemanual/fireadministration/art29871.html</w:t>
        </w:r>
      </w:hyperlink>
      <w:r w:rsidR="00E06EF8" w:rsidRPr="00F713A7">
        <w:rPr>
          <w:rFonts w:ascii="Arial" w:hAnsi="Arial" w:cs="Arial"/>
          <w:sz w:val="22"/>
          <w:szCs w:val="22"/>
        </w:rPr>
        <w:t>.</w:t>
      </w:r>
      <w:r w:rsidRPr="00F713A7">
        <w:rPr>
          <w:rFonts w:ascii="Arial" w:hAnsi="Arial" w:cs="Arial"/>
          <w:sz w:val="22"/>
          <w:szCs w:val="22"/>
        </w:rPr>
        <w:t xml:space="preserve"> I</w:t>
      </w:r>
      <w:r w:rsidR="000F69D7" w:rsidRPr="00F713A7">
        <w:rPr>
          <w:rFonts w:ascii="Arial" w:hAnsi="Arial" w:cs="Arial"/>
          <w:sz w:val="22"/>
          <w:szCs w:val="22"/>
        </w:rPr>
        <w:t>f</w:t>
      </w:r>
      <w:r w:rsidR="000F69D7" w:rsidRPr="00D92D6B">
        <w:rPr>
          <w:rFonts w:ascii="Arial" w:hAnsi="Arial" w:cs="Arial"/>
          <w:sz w:val="22"/>
          <w:szCs w:val="22"/>
        </w:rPr>
        <w:t xml:space="preserve"> you both decide you should be available for</w:t>
      </w:r>
      <w:r w:rsidR="0007386B" w:rsidRPr="00D92D6B">
        <w:rPr>
          <w:rFonts w:ascii="Arial" w:hAnsi="Arial" w:cs="Arial"/>
          <w:sz w:val="22"/>
          <w:szCs w:val="22"/>
        </w:rPr>
        <w:t xml:space="preserve"> fire detail</w:t>
      </w:r>
      <w:r w:rsidRPr="00D92D6B">
        <w:rPr>
          <w:rFonts w:ascii="Arial" w:hAnsi="Arial" w:cs="Arial"/>
          <w:sz w:val="22"/>
          <w:szCs w:val="22"/>
        </w:rPr>
        <w:t xml:space="preserve">s, list any position you are interested in going out on in the bottom right hand corner </w:t>
      </w:r>
      <w:r w:rsidR="000F69D7" w:rsidRPr="00D92D6B">
        <w:rPr>
          <w:rFonts w:ascii="Arial" w:hAnsi="Arial" w:cs="Arial"/>
          <w:sz w:val="22"/>
          <w:szCs w:val="22"/>
        </w:rPr>
        <w:t xml:space="preserve">of the IQCS checklist </w:t>
      </w:r>
      <w:r w:rsidRPr="00D92D6B">
        <w:rPr>
          <w:rFonts w:ascii="Arial" w:hAnsi="Arial" w:cs="Arial"/>
          <w:sz w:val="22"/>
          <w:szCs w:val="22"/>
        </w:rPr>
        <w:t xml:space="preserve">where it asks what positions you want sent to ROSS (Resource Ordering and Status System). You will also have to notify the local area coordination center in your area to let them know you are available (your IQCS staff rep can provide you with that information). The default status will have you listed as unavailable, unless you specifically notify them otherwise. </w:t>
      </w:r>
    </w:p>
    <w:p w:rsidR="003F1FF5" w:rsidRPr="00D92D6B" w:rsidRDefault="003F1FF5" w:rsidP="00732A83">
      <w:pPr>
        <w:rPr>
          <w:rFonts w:ascii="Arial" w:hAnsi="Arial" w:cs="Arial"/>
          <w:sz w:val="22"/>
          <w:szCs w:val="22"/>
        </w:rPr>
      </w:pPr>
    </w:p>
    <w:p w:rsidR="003F1FF5" w:rsidRPr="00D92D6B" w:rsidRDefault="003F1FF5" w:rsidP="003F1FF5">
      <w:pPr>
        <w:rPr>
          <w:rFonts w:ascii="Arial" w:hAnsi="Arial" w:cs="Arial"/>
          <w:b/>
          <w:sz w:val="22"/>
          <w:szCs w:val="22"/>
        </w:rPr>
      </w:pPr>
      <w:r w:rsidRPr="00D92D6B">
        <w:rPr>
          <w:rFonts w:ascii="Arial" w:hAnsi="Arial" w:cs="Arial"/>
          <w:b/>
          <w:sz w:val="22"/>
          <w:szCs w:val="22"/>
        </w:rPr>
        <w:t>Q: What sorts of positions might I fill on a fire detail?</w:t>
      </w:r>
      <w:r w:rsidRPr="00D92D6B">
        <w:rPr>
          <w:rFonts w:ascii="Arial" w:hAnsi="Arial" w:cs="Arial"/>
          <w:b/>
          <w:sz w:val="22"/>
          <w:szCs w:val="22"/>
        </w:rPr>
        <w:cr/>
        <w:t xml:space="preserve"> A: </w:t>
      </w:r>
      <w:r w:rsidR="00133852">
        <w:rPr>
          <w:rFonts w:ascii="Arial" w:hAnsi="Arial" w:cs="Arial"/>
          <w:sz w:val="22"/>
          <w:szCs w:val="22"/>
        </w:rPr>
        <w:t xml:space="preserve"> The options are diverse, from F</w:t>
      </w:r>
      <w:r w:rsidRPr="00D92D6B">
        <w:rPr>
          <w:rFonts w:ascii="Arial" w:hAnsi="Arial" w:cs="Arial"/>
          <w:sz w:val="22"/>
          <w:szCs w:val="22"/>
        </w:rPr>
        <w:t xml:space="preserve">irefighter (in order to gain more experience in fire suppression skills) to Fire </w:t>
      </w:r>
      <w:r w:rsidR="00133852">
        <w:rPr>
          <w:rFonts w:ascii="Arial" w:hAnsi="Arial" w:cs="Arial"/>
          <w:sz w:val="22"/>
          <w:szCs w:val="22"/>
        </w:rPr>
        <w:t>Effects Monitor</w:t>
      </w:r>
      <w:r w:rsidRPr="00D92D6B">
        <w:rPr>
          <w:rFonts w:ascii="Arial" w:hAnsi="Arial" w:cs="Arial"/>
          <w:sz w:val="22"/>
          <w:szCs w:val="22"/>
        </w:rPr>
        <w:t xml:space="preserve"> to </w:t>
      </w:r>
      <w:r w:rsidR="00133852">
        <w:rPr>
          <w:rFonts w:ascii="Arial" w:hAnsi="Arial" w:cs="Arial"/>
          <w:sz w:val="22"/>
          <w:szCs w:val="22"/>
        </w:rPr>
        <w:t xml:space="preserve">Engine Operator, depending upon your </w:t>
      </w:r>
      <w:r w:rsidR="005816F0">
        <w:rPr>
          <w:rFonts w:ascii="Arial" w:hAnsi="Arial" w:cs="Arial"/>
          <w:sz w:val="22"/>
          <w:szCs w:val="22"/>
        </w:rPr>
        <w:t xml:space="preserve">position </w:t>
      </w:r>
      <w:r w:rsidR="00133852">
        <w:rPr>
          <w:rFonts w:ascii="Arial" w:hAnsi="Arial" w:cs="Arial"/>
          <w:sz w:val="22"/>
          <w:szCs w:val="22"/>
        </w:rPr>
        <w:t xml:space="preserve">qualifications and </w:t>
      </w:r>
      <w:r w:rsidR="005816F0">
        <w:rPr>
          <w:rFonts w:ascii="Arial" w:hAnsi="Arial" w:cs="Arial"/>
          <w:sz w:val="22"/>
          <w:szCs w:val="22"/>
        </w:rPr>
        <w:t xml:space="preserve">possible </w:t>
      </w:r>
      <w:r w:rsidR="00133852">
        <w:rPr>
          <w:rFonts w:ascii="Arial" w:hAnsi="Arial" w:cs="Arial"/>
          <w:sz w:val="22"/>
          <w:szCs w:val="22"/>
        </w:rPr>
        <w:t xml:space="preserve">training needs. </w:t>
      </w:r>
      <w:r w:rsidRPr="00D92D6B">
        <w:rPr>
          <w:rFonts w:ascii="Arial" w:hAnsi="Arial" w:cs="Arial"/>
          <w:sz w:val="22"/>
          <w:szCs w:val="22"/>
        </w:rPr>
        <w:t>The strong science and ecology backgrounds of most TNC fire staff make them valuable to our partners during a fire incident.</w:t>
      </w:r>
    </w:p>
    <w:p w:rsidR="003F1FF5" w:rsidRPr="00D92D6B" w:rsidRDefault="003F1FF5" w:rsidP="003F1FF5">
      <w:pPr>
        <w:tabs>
          <w:tab w:val="left" w:pos="1800"/>
        </w:tabs>
        <w:rPr>
          <w:rFonts w:ascii="Arial" w:hAnsi="Arial" w:cs="Arial"/>
          <w:b/>
          <w:sz w:val="22"/>
          <w:szCs w:val="22"/>
        </w:rPr>
      </w:pPr>
    </w:p>
    <w:p w:rsidR="003F1FF5" w:rsidRPr="00D92D6B" w:rsidRDefault="003F1FF5" w:rsidP="003F1FF5">
      <w:pPr>
        <w:rPr>
          <w:rFonts w:ascii="Arial" w:hAnsi="Arial" w:cs="Arial"/>
          <w:sz w:val="22"/>
          <w:szCs w:val="22"/>
        </w:rPr>
      </w:pPr>
      <w:r w:rsidRPr="00D92D6B">
        <w:rPr>
          <w:rFonts w:ascii="Arial" w:hAnsi="Arial" w:cs="Arial"/>
          <w:b/>
          <w:sz w:val="22"/>
          <w:szCs w:val="22"/>
        </w:rPr>
        <w:t>Q: How will I get paid if I go on a fire detail?</w:t>
      </w:r>
      <w:r w:rsidRPr="00D92D6B">
        <w:rPr>
          <w:rFonts w:ascii="Arial" w:hAnsi="Arial" w:cs="Arial"/>
          <w:b/>
          <w:sz w:val="22"/>
          <w:szCs w:val="22"/>
        </w:rPr>
        <w:cr/>
        <w:t xml:space="preserve"> A: </w:t>
      </w:r>
      <w:r w:rsidR="005816F0" w:rsidRPr="005816F0">
        <w:rPr>
          <w:rFonts w:ascii="Arial" w:hAnsi="Arial" w:cs="Arial"/>
          <w:sz w:val="22"/>
          <w:szCs w:val="22"/>
        </w:rPr>
        <w:t>Typically,</w:t>
      </w:r>
      <w:r w:rsidR="005816F0">
        <w:rPr>
          <w:rFonts w:ascii="Arial" w:hAnsi="Arial" w:cs="Arial"/>
          <w:b/>
          <w:sz w:val="22"/>
          <w:szCs w:val="22"/>
        </w:rPr>
        <w:t xml:space="preserve"> </w:t>
      </w:r>
      <w:r w:rsidR="005816F0">
        <w:rPr>
          <w:rFonts w:ascii="Arial" w:hAnsi="Arial" w:cs="Arial"/>
          <w:sz w:val="22"/>
          <w:szCs w:val="22"/>
        </w:rPr>
        <w:t>y</w:t>
      </w:r>
      <w:r w:rsidRPr="00D92D6B">
        <w:rPr>
          <w:rFonts w:ascii="Arial" w:hAnsi="Arial" w:cs="Arial"/>
          <w:sz w:val="22"/>
          <w:szCs w:val="22"/>
        </w:rPr>
        <w:t xml:space="preserve">ou will be paid through the agency that hires you. When you are dispatched, you must take either unpaid leave or vacation from TNC for that period. </w:t>
      </w:r>
      <w:r w:rsidR="005816F0">
        <w:rPr>
          <w:rFonts w:ascii="Arial" w:hAnsi="Arial" w:cs="Arial"/>
          <w:sz w:val="22"/>
          <w:szCs w:val="22"/>
        </w:rPr>
        <w:t xml:space="preserve">See the flow-chart table on the Intranet for more details and other possible situations. </w:t>
      </w:r>
      <w:hyperlink r:id="rId9" w:history="1">
        <w:r w:rsidR="005816F0" w:rsidRPr="0022750A">
          <w:rPr>
            <w:rStyle w:val="Hyperlink"/>
            <w:rFonts w:ascii="Arial" w:hAnsi="Arial" w:cs="Arial"/>
            <w:sz w:val="22"/>
            <w:szCs w:val="22"/>
          </w:rPr>
          <w:t>http://home.tnc/firemanual/files/fire_chart_rev.doc</w:t>
        </w:r>
      </w:hyperlink>
      <w:r w:rsidR="005816F0">
        <w:rPr>
          <w:rFonts w:ascii="Arial" w:hAnsi="Arial" w:cs="Arial"/>
          <w:sz w:val="22"/>
          <w:szCs w:val="22"/>
        </w:rPr>
        <w:t xml:space="preserve"> </w:t>
      </w:r>
    </w:p>
    <w:p w:rsidR="00732A83" w:rsidRPr="00D92D6B" w:rsidRDefault="00732A83" w:rsidP="004A3092">
      <w:pPr>
        <w:ind w:left="540" w:right="360"/>
        <w:rPr>
          <w:rFonts w:ascii="Arial" w:hAnsi="Arial" w:cs="Arial"/>
          <w:sz w:val="22"/>
          <w:szCs w:val="22"/>
        </w:rPr>
      </w:pPr>
    </w:p>
    <w:p w:rsidR="00D554F4" w:rsidRPr="00D92D6B" w:rsidRDefault="00E91905">
      <w:pPr>
        <w:rPr>
          <w:rFonts w:ascii="Arial" w:hAnsi="Arial" w:cs="Arial"/>
          <w:sz w:val="22"/>
          <w:szCs w:val="22"/>
        </w:rPr>
      </w:pPr>
      <w:r w:rsidRPr="00D92D6B">
        <w:rPr>
          <w:rFonts w:ascii="Arial" w:hAnsi="Arial" w:cs="Arial"/>
          <w:b/>
          <w:sz w:val="22"/>
          <w:szCs w:val="22"/>
        </w:rPr>
        <w:t>Q: How do I know what jobs I’m qualified for?</w:t>
      </w:r>
      <w:r w:rsidRPr="00D92D6B">
        <w:rPr>
          <w:rFonts w:ascii="Arial" w:hAnsi="Arial" w:cs="Arial"/>
          <w:b/>
          <w:sz w:val="22"/>
          <w:szCs w:val="22"/>
        </w:rPr>
        <w:cr/>
        <w:t xml:space="preserve"> A: </w:t>
      </w:r>
      <w:r w:rsidRPr="00D92D6B">
        <w:rPr>
          <w:rFonts w:ascii="Arial" w:hAnsi="Arial" w:cs="Arial"/>
          <w:sz w:val="22"/>
          <w:szCs w:val="22"/>
        </w:rPr>
        <w:t xml:space="preserve">Qualifications for all positions are listed in the Wildland and Prescribed Fire Qualification System Guide issued by the National Interagency Incident Management System (PMS 310-1) </w:t>
      </w:r>
      <w:r w:rsidR="00A7085F" w:rsidRPr="00D92D6B">
        <w:rPr>
          <w:rFonts w:ascii="Arial" w:hAnsi="Arial" w:cs="Arial"/>
          <w:sz w:val="22"/>
          <w:szCs w:val="22"/>
        </w:rPr>
        <w:t xml:space="preserve">at </w:t>
      </w:r>
      <w:hyperlink r:id="rId10" w:history="1">
        <w:r w:rsidR="00A7085F" w:rsidRPr="00D92D6B">
          <w:rPr>
            <w:rStyle w:val="Hyperlink"/>
            <w:rFonts w:ascii="Arial" w:hAnsi="Arial" w:cs="Arial"/>
            <w:sz w:val="22"/>
            <w:szCs w:val="22"/>
          </w:rPr>
          <w:t>http://www.nwcg.gov/pms/docs/pms3</w:t>
        </w:r>
        <w:r w:rsidR="00A7085F" w:rsidRPr="00D92D6B">
          <w:rPr>
            <w:rStyle w:val="Hyperlink"/>
            <w:rFonts w:ascii="Arial" w:hAnsi="Arial" w:cs="Arial"/>
            <w:sz w:val="22"/>
            <w:szCs w:val="22"/>
          </w:rPr>
          <w:t>1</w:t>
        </w:r>
        <w:r w:rsidR="00A7085F" w:rsidRPr="00D92D6B">
          <w:rPr>
            <w:rStyle w:val="Hyperlink"/>
            <w:rFonts w:ascii="Arial" w:hAnsi="Arial" w:cs="Arial"/>
            <w:sz w:val="22"/>
            <w:szCs w:val="22"/>
          </w:rPr>
          <w:t>0-1.pdf</w:t>
        </w:r>
      </w:hyperlink>
      <w:r w:rsidRPr="00D92D6B">
        <w:rPr>
          <w:rFonts w:ascii="Arial" w:hAnsi="Arial" w:cs="Arial"/>
          <w:sz w:val="22"/>
          <w:szCs w:val="22"/>
        </w:rPr>
        <w:t xml:space="preserve">. </w:t>
      </w:r>
      <w:r w:rsidR="000F69D7" w:rsidRPr="00D92D6B">
        <w:rPr>
          <w:rFonts w:ascii="Arial" w:hAnsi="Arial" w:cs="Arial"/>
          <w:sz w:val="22"/>
          <w:szCs w:val="22"/>
        </w:rPr>
        <w:t xml:space="preserve"> </w:t>
      </w:r>
      <w:r w:rsidRPr="00D92D6B">
        <w:rPr>
          <w:rFonts w:ascii="Arial" w:hAnsi="Arial" w:cs="Arial"/>
          <w:sz w:val="22"/>
          <w:szCs w:val="22"/>
        </w:rPr>
        <w:t xml:space="preserve">Specific information on TNC fire personnel qualifications can be found at </w:t>
      </w:r>
      <w:hyperlink r:id="rId11" w:history="1">
        <w:r w:rsidR="00A7085F" w:rsidRPr="00D92D6B">
          <w:rPr>
            <w:rStyle w:val="Hyperlink"/>
            <w:rFonts w:ascii="Arial" w:hAnsi="Arial" w:cs="Arial"/>
            <w:sz w:val="22"/>
            <w:szCs w:val="22"/>
          </w:rPr>
          <w:t>http://www.tncfiremanual.org/personnel.htm</w:t>
        </w:r>
      </w:hyperlink>
      <w:r w:rsidR="00A7085F" w:rsidRPr="00D92D6B">
        <w:rPr>
          <w:rFonts w:ascii="Arial" w:hAnsi="Arial" w:cs="Arial"/>
          <w:sz w:val="22"/>
          <w:szCs w:val="22"/>
        </w:rPr>
        <w:t xml:space="preserve">.  </w:t>
      </w:r>
    </w:p>
    <w:p w:rsidR="00D554F4" w:rsidRPr="00D92D6B" w:rsidRDefault="00D554F4">
      <w:pPr>
        <w:rPr>
          <w:rFonts w:ascii="Arial" w:hAnsi="Arial" w:cs="Arial"/>
          <w:sz w:val="22"/>
          <w:szCs w:val="22"/>
        </w:rPr>
      </w:pPr>
    </w:p>
    <w:p w:rsidR="00E91905" w:rsidRPr="00D92D6B" w:rsidRDefault="00E91905">
      <w:pPr>
        <w:rPr>
          <w:rFonts w:ascii="Arial" w:hAnsi="Arial" w:cs="Arial"/>
          <w:sz w:val="22"/>
          <w:szCs w:val="22"/>
        </w:rPr>
      </w:pPr>
      <w:r w:rsidRPr="00D92D6B">
        <w:rPr>
          <w:rFonts w:ascii="Arial" w:hAnsi="Arial" w:cs="Arial"/>
          <w:b/>
          <w:sz w:val="22"/>
          <w:szCs w:val="22"/>
        </w:rPr>
        <w:t>Q: What if I’m missing a required task book?</w:t>
      </w:r>
      <w:r w:rsidRPr="00D92D6B">
        <w:rPr>
          <w:rFonts w:ascii="Arial" w:hAnsi="Arial" w:cs="Arial"/>
          <w:b/>
          <w:sz w:val="22"/>
          <w:szCs w:val="22"/>
        </w:rPr>
        <w:cr/>
        <w:t xml:space="preserve"> A: </w:t>
      </w:r>
      <w:r w:rsidRPr="00D92D6B">
        <w:rPr>
          <w:rFonts w:ascii="Arial" w:hAnsi="Arial" w:cs="Arial"/>
          <w:sz w:val="22"/>
          <w:szCs w:val="22"/>
        </w:rPr>
        <w:t>We</w:t>
      </w:r>
      <w:r w:rsidR="00A7085F" w:rsidRPr="00D92D6B">
        <w:rPr>
          <w:rFonts w:ascii="Arial" w:hAnsi="Arial" w:cs="Arial"/>
          <w:sz w:val="22"/>
          <w:szCs w:val="22"/>
        </w:rPr>
        <w:t xml:space="preserve"> will be able to issue you an IQ</w:t>
      </w:r>
      <w:r w:rsidRPr="00D92D6B">
        <w:rPr>
          <w:rFonts w:ascii="Arial" w:hAnsi="Arial" w:cs="Arial"/>
          <w:sz w:val="22"/>
          <w:szCs w:val="22"/>
        </w:rPr>
        <w:t xml:space="preserve"> Card only in positions for which you have completed all </w:t>
      </w:r>
      <w:r w:rsidR="005816F0">
        <w:rPr>
          <w:rFonts w:ascii="Arial" w:hAnsi="Arial" w:cs="Arial"/>
          <w:sz w:val="22"/>
          <w:szCs w:val="22"/>
        </w:rPr>
        <w:t>position requirements, including having</w:t>
      </w:r>
      <w:r w:rsidRPr="00D92D6B">
        <w:rPr>
          <w:rFonts w:ascii="Arial" w:hAnsi="Arial" w:cs="Arial"/>
          <w:sz w:val="22"/>
          <w:szCs w:val="22"/>
        </w:rPr>
        <w:t xml:space="preserve"> </w:t>
      </w:r>
      <w:r w:rsidR="005816F0">
        <w:rPr>
          <w:rFonts w:ascii="Arial" w:hAnsi="Arial" w:cs="Arial"/>
          <w:sz w:val="22"/>
          <w:szCs w:val="22"/>
        </w:rPr>
        <w:t xml:space="preserve">copies of completed </w:t>
      </w:r>
      <w:r w:rsidRPr="00D92D6B">
        <w:rPr>
          <w:rFonts w:ascii="Arial" w:hAnsi="Arial" w:cs="Arial"/>
          <w:sz w:val="22"/>
          <w:szCs w:val="22"/>
        </w:rPr>
        <w:t>task books. If you are missing a task book in the standard NWCG sequence – for example, you completed an RxB2 task book, but nev</w:t>
      </w:r>
      <w:r w:rsidR="00A7085F" w:rsidRPr="00D92D6B">
        <w:rPr>
          <w:rFonts w:ascii="Arial" w:hAnsi="Arial" w:cs="Arial"/>
          <w:sz w:val="22"/>
          <w:szCs w:val="22"/>
        </w:rPr>
        <w:t>er completed an ICT4</w:t>
      </w:r>
      <w:r w:rsidRPr="00D92D6B">
        <w:rPr>
          <w:rFonts w:ascii="Arial" w:hAnsi="Arial" w:cs="Arial"/>
          <w:sz w:val="22"/>
          <w:szCs w:val="22"/>
        </w:rPr>
        <w:t xml:space="preserve"> task book – we will NOT be able to </w:t>
      </w:r>
      <w:r w:rsidR="000F69D7" w:rsidRPr="00D92D6B">
        <w:rPr>
          <w:rFonts w:ascii="Arial" w:hAnsi="Arial" w:cs="Arial"/>
          <w:sz w:val="22"/>
          <w:szCs w:val="22"/>
        </w:rPr>
        <w:t>qualify</w:t>
      </w:r>
      <w:r w:rsidRPr="00D92D6B">
        <w:rPr>
          <w:rFonts w:ascii="Arial" w:hAnsi="Arial" w:cs="Arial"/>
          <w:sz w:val="22"/>
          <w:szCs w:val="22"/>
        </w:rPr>
        <w:t xml:space="preserve"> you as RxB2 until either:</w:t>
      </w:r>
    </w:p>
    <w:p w:rsidR="002B38CB" w:rsidRPr="00D92D6B" w:rsidRDefault="002B38CB">
      <w:pPr>
        <w:rPr>
          <w:rFonts w:ascii="Arial" w:hAnsi="Arial" w:cs="Arial"/>
          <w:sz w:val="22"/>
          <w:szCs w:val="22"/>
        </w:rPr>
      </w:pPr>
    </w:p>
    <w:p w:rsidR="00E91905" w:rsidRPr="00D92D6B" w:rsidRDefault="00E91905" w:rsidP="009F21AC">
      <w:pPr>
        <w:ind w:left="1080" w:hanging="360"/>
        <w:rPr>
          <w:rFonts w:ascii="Arial" w:hAnsi="Arial" w:cs="Arial"/>
          <w:sz w:val="22"/>
          <w:szCs w:val="22"/>
        </w:rPr>
      </w:pPr>
      <w:r w:rsidRPr="00D92D6B">
        <w:rPr>
          <w:rFonts w:ascii="Arial" w:hAnsi="Arial" w:cs="Arial"/>
          <w:sz w:val="22"/>
          <w:szCs w:val="22"/>
        </w:rPr>
        <w:t xml:space="preserve">1. </w:t>
      </w:r>
      <w:r w:rsidR="009F21AC" w:rsidRPr="00D92D6B">
        <w:rPr>
          <w:rFonts w:ascii="Arial" w:hAnsi="Arial" w:cs="Arial"/>
          <w:sz w:val="22"/>
          <w:szCs w:val="22"/>
        </w:rPr>
        <w:tab/>
      </w:r>
      <w:proofErr w:type="gramStart"/>
      <w:r w:rsidRPr="00D92D6B">
        <w:rPr>
          <w:rFonts w:ascii="Arial" w:hAnsi="Arial" w:cs="Arial"/>
          <w:sz w:val="22"/>
          <w:szCs w:val="22"/>
        </w:rPr>
        <w:t>you</w:t>
      </w:r>
      <w:proofErr w:type="gramEnd"/>
      <w:r w:rsidRPr="00D92D6B">
        <w:rPr>
          <w:rFonts w:ascii="Arial" w:hAnsi="Arial" w:cs="Arial"/>
          <w:sz w:val="22"/>
          <w:szCs w:val="22"/>
        </w:rPr>
        <w:t xml:space="preserve"> have completed</w:t>
      </w:r>
      <w:r w:rsidR="005816F0">
        <w:rPr>
          <w:rFonts w:ascii="Arial" w:hAnsi="Arial" w:cs="Arial"/>
          <w:sz w:val="22"/>
          <w:szCs w:val="22"/>
        </w:rPr>
        <w:t xml:space="preserve"> (or found)</w:t>
      </w:r>
      <w:r w:rsidRPr="00D92D6B">
        <w:rPr>
          <w:rFonts w:ascii="Arial" w:hAnsi="Arial" w:cs="Arial"/>
          <w:sz w:val="22"/>
          <w:szCs w:val="22"/>
        </w:rPr>
        <w:t xml:space="preserve"> the missing task book/s, or </w:t>
      </w:r>
    </w:p>
    <w:p w:rsidR="00E91905" w:rsidRPr="00D92D6B" w:rsidRDefault="00E91905" w:rsidP="009F21AC">
      <w:pPr>
        <w:ind w:left="1080" w:hanging="360"/>
        <w:rPr>
          <w:rFonts w:ascii="Arial" w:hAnsi="Arial" w:cs="Arial"/>
          <w:sz w:val="22"/>
          <w:szCs w:val="22"/>
        </w:rPr>
      </w:pPr>
      <w:r w:rsidRPr="00D92D6B">
        <w:rPr>
          <w:rFonts w:ascii="Arial" w:hAnsi="Arial" w:cs="Arial"/>
          <w:sz w:val="22"/>
          <w:szCs w:val="22"/>
        </w:rPr>
        <w:t xml:space="preserve">2. </w:t>
      </w:r>
      <w:r w:rsidR="009F21AC" w:rsidRPr="00D92D6B">
        <w:rPr>
          <w:rFonts w:ascii="Arial" w:hAnsi="Arial" w:cs="Arial"/>
          <w:sz w:val="22"/>
          <w:szCs w:val="22"/>
        </w:rPr>
        <w:tab/>
      </w:r>
      <w:proofErr w:type="gramStart"/>
      <w:r w:rsidRPr="00D92D6B">
        <w:rPr>
          <w:rFonts w:ascii="Arial" w:hAnsi="Arial" w:cs="Arial"/>
          <w:sz w:val="22"/>
          <w:szCs w:val="22"/>
        </w:rPr>
        <w:t>a</w:t>
      </w:r>
      <w:proofErr w:type="gramEnd"/>
      <w:r w:rsidRPr="00D92D6B">
        <w:rPr>
          <w:rFonts w:ascii="Arial" w:hAnsi="Arial" w:cs="Arial"/>
          <w:sz w:val="22"/>
          <w:szCs w:val="22"/>
        </w:rPr>
        <w:t xml:space="preserve"> TNC Qualifications Review Team h</w:t>
      </w:r>
      <w:r w:rsidR="009F21AC" w:rsidRPr="00D92D6B">
        <w:rPr>
          <w:rFonts w:ascii="Arial" w:hAnsi="Arial" w:cs="Arial"/>
          <w:sz w:val="22"/>
          <w:szCs w:val="22"/>
        </w:rPr>
        <w:t>as examined your experience</w:t>
      </w:r>
      <w:r w:rsidR="005816F0">
        <w:rPr>
          <w:rFonts w:ascii="Arial" w:hAnsi="Arial" w:cs="Arial"/>
          <w:sz w:val="22"/>
          <w:szCs w:val="22"/>
        </w:rPr>
        <w:t xml:space="preserve">, </w:t>
      </w:r>
      <w:r w:rsidR="009F21AC" w:rsidRPr="00D92D6B">
        <w:rPr>
          <w:rFonts w:ascii="Arial" w:hAnsi="Arial" w:cs="Arial"/>
          <w:sz w:val="22"/>
          <w:szCs w:val="22"/>
        </w:rPr>
        <w:t xml:space="preserve"> </w:t>
      </w:r>
      <w:r w:rsidR="005816F0">
        <w:rPr>
          <w:rFonts w:ascii="Arial" w:hAnsi="Arial" w:cs="Arial"/>
          <w:sz w:val="22"/>
          <w:szCs w:val="22"/>
        </w:rPr>
        <w:t>determines</w:t>
      </w:r>
      <w:r w:rsidRPr="00D92D6B">
        <w:rPr>
          <w:rFonts w:ascii="Arial" w:hAnsi="Arial" w:cs="Arial"/>
          <w:sz w:val="22"/>
          <w:szCs w:val="22"/>
        </w:rPr>
        <w:t xml:space="preserve"> </w:t>
      </w:r>
      <w:r w:rsidR="005816F0">
        <w:rPr>
          <w:rFonts w:ascii="Arial" w:hAnsi="Arial" w:cs="Arial"/>
          <w:sz w:val="22"/>
          <w:szCs w:val="22"/>
        </w:rPr>
        <w:t xml:space="preserve">that you possess </w:t>
      </w:r>
      <w:r w:rsidR="00A944E8">
        <w:rPr>
          <w:rFonts w:ascii="Arial" w:hAnsi="Arial" w:cs="Arial"/>
          <w:sz w:val="22"/>
          <w:szCs w:val="22"/>
        </w:rPr>
        <w:t xml:space="preserve">the </w:t>
      </w:r>
      <w:r w:rsidR="005816F0">
        <w:rPr>
          <w:rFonts w:ascii="Arial" w:hAnsi="Arial" w:cs="Arial"/>
          <w:sz w:val="22"/>
          <w:szCs w:val="22"/>
        </w:rPr>
        <w:t>position</w:t>
      </w:r>
      <w:r w:rsidRPr="00D92D6B">
        <w:rPr>
          <w:rFonts w:ascii="Arial" w:hAnsi="Arial" w:cs="Arial"/>
          <w:sz w:val="22"/>
          <w:szCs w:val="22"/>
        </w:rPr>
        <w:t xml:space="preserve"> competencies</w:t>
      </w:r>
      <w:r w:rsidR="005816F0">
        <w:rPr>
          <w:rFonts w:ascii="Arial" w:hAnsi="Arial" w:cs="Arial"/>
          <w:sz w:val="22"/>
          <w:szCs w:val="22"/>
        </w:rPr>
        <w:t>, and recommend</w:t>
      </w:r>
      <w:r w:rsidR="00A944E8">
        <w:rPr>
          <w:rFonts w:ascii="Arial" w:hAnsi="Arial" w:cs="Arial"/>
          <w:sz w:val="22"/>
          <w:szCs w:val="22"/>
        </w:rPr>
        <w:t>s to the Fire Director who accepts the qualifications review</w:t>
      </w:r>
      <w:r w:rsidRPr="00D92D6B">
        <w:rPr>
          <w:rFonts w:ascii="Arial" w:hAnsi="Arial" w:cs="Arial"/>
          <w:sz w:val="22"/>
          <w:szCs w:val="22"/>
        </w:rPr>
        <w:t xml:space="preserve">. </w:t>
      </w:r>
    </w:p>
    <w:p w:rsidR="002B38CB" w:rsidRPr="00D92D6B" w:rsidRDefault="002B38CB">
      <w:pPr>
        <w:ind w:left="720"/>
        <w:rPr>
          <w:rFonts w:ascii="Arial" w:hAnsi="Arial" w:cs="Arial"/>
          <w:sz w:val="22"/>
          <w:szCs w:val="22"/>
        </w:rPr>
      </w:pPr>
    </w:p>
    <w:p w:rsidR="00E91905" w:rsidRPr="00D92D6B" w:rsidRDefault="00E91905">
      <w:pPr>
        <w:rPr>
          <w:rFonts w:ascii="Arial" w:hAnsi="Arial" w:cs="Arial"/>
          <w:sz w:val="22"/>
          <w:szCs w:val="22"/>
        </w:rPr>
      </w:pPr>
      <w:r w:rsidRPr="00D92D6B">
        <w:rPr>
          <w:rFonts w:ascii="Arial" w:hAnsi="Arial" w:cs="Arial"/>
          <w:sz w:val="22"/>
          <w:szCs w:val="22"/>
        </w:rPr>
        <w:t xml:space="preserve">If you would like your case brought up before a TNC Qualifications Review Team, contact </w:t>
      </w:r>
      <w:r w:rsidR="003222B5" w:rsidRPr="00D92D6B">
        <w:rPr>
          <w:rFonts w:ascii="Arial" w:hAnsi="Arial" w:cs="Arial"/>
          <w:sz w:val="22"/>
          <w:szCs w:val="22"/>
        </w:rPr>
        <w:t>your representative on the TNC Fire Management Advisory Team</w:t>
      </w:r>
      <w:r w:rsidR="00822D8D">
        <w:rPr>
          <w:rFonts w:ascii="Arial" w:hAnsi="Arial" w:cs="Arial"/>
          <w:sz w:val="22"/>
          <w:szCs w:val="22"/>
        </w:rPr>
        <w:t xml:space="preserve"> </w:t>
      </w:r>
      <w:r w:rsidR="00691D18">
        <w:rPr>
          <w:rFonts w:ascii="Arial" w:hAnsi="Arial" w:cs="Arial"/>
          <w:sz w:val="22"/>
          <w:szCs w:val="22"/>
        </w:rPr>
        <w:t xml:space="preserve">(FMAT) </w:t>
      </w:r>
      <w:r w:rsidR="00822D8D">
        <w:rPr>
          <w:rFonts w:ascii="Arial" w:hAnsi="Arial" w:cs="Arial"/>
          <w:sz w:val="22"/>
          <w:szCs w:val="22"/>
        </w:rPr>
        <w:t>(</w:t>
      </w:r>
      <w:hyperlink r:id="rId12" w:history="1">
        <w:r w:rsidR="00822D8D" w:rsidRPr="00822D8D">
          <w:rPr>
            <w:rStyle w:val="Hyperlink"/>
            <w:rFonts w:ascii="Arial" w:hAnsi="Arial" w:cs="Arial"/>
            <w:sz w:val="22"/>
            <w:szCs w:val="22"/>
          </w:rPr>
          <w:t>http://www.tncfiremanual.org/FMAT_roster.pdf</w:t>
        </w:r>
      </w:hyperlink>
      <w:r w:rsidR="00822D8D">
        <w:rPr>
          <w:rFonts w:ascii="Arial" w:hAnsi="Arial" w:cs="Arial"/>
          <w:sz w:val="22"/>
          <w:szCs w:val="22"/>
        </w:rPr>
        <w:t>).</w:t>
      </w:r>
    </w:p>
    <w:p w:rsidR="00E91905" w:rsidRPr="00D92D6B" w:rsidRDefault="00E91905">
      <w:pPr>
        <w:rPr>
          <w:rFonts w:ascii="Arial" w:hAnsi="Arial" w:cs="Arial"/>
          <w:sz w:val="22"/>
          <w:szCs w:val="22"/>
        </w:rPr>
      </w:pPr>
    </w:p>
    <w:p w:rsidR="00E91905" w:rsidRPr="00D92D6B" w:rsidRDefault="00E91905">
      <w:pPr>
        <w:rPr>
          <w:rFonts w:ascii="Arial" w:hAnsi="Arial" w:cs="Arial"/>
          <w:sz w:val="22"/>
          <w:szCs w:val="22"/>
        </w:rPr>
      </w:pPr>
      <w:r w:rsidRPr="00D92D6B">
        <w:rPr>
          <w:rFonts w:ascii="Arial" w:hAnsi="Arial" w:cs="Arial"/>
          <w:b/>
          <w:sz w:val="22"/>
          <w:szCs w:val="22"/>
        </w:rPr>
        <w:t>Q: What if I’m missing a required course?</w:t>
      </w:r>
      <w:r w:rsidRPr="00D92D6B">
        <w:rPr>
          <w:rFonts w:ascii="Arial" w:hAnsi="Arial" w:cs="Arial"/>
          <w:b/>
          <w:sz w:val="22"/>
          <w:szCs w:val="22"/>
        </w:rPr>
        <w:cr/>
        <w:t xml:space="preserve"> A: </w:t>
      </w:r>
      <w:r w:rsidRPr="00D92D6B">
        <w:rPr>
          <w:rFonts w:ascii="Arial" w:hAnsi="Arial" w:cs="Arial"/>
          <w:sz w:val="22"/>
          <w:szCs w:val="22"/>
        </w:rPr>
        <w:t xml:space="preserve">In some instances </w:t>
      </w:r>
      <w:r w:rsidR="003222B5" w:rsidRPr="00D92D6B">
        <w:rPr>
          <w:rFonts w:ascii="Arial" w:hAnsi="Arial" w:cs="Arial"/>
          <w:sz w:val="22"/>
          <w:szCs w:val="22"/>
        </w:rPr>
        <w:t>you</w:t>
      </w:r>
      <w:r w:rsidRPr="00D92D6B">
        <w:rPr>
          <w:rFonts w:ascii="Arial" w:hAnsi="Arial" w:cs="Arial"/>
          <w:sz w:val="22"/>
          <w:szCs w:val="22"/>
        </w:rPr>
        <w:t xml:space="preserve"> can be </w:t>
      </w:r>
      <w:r w:rsidR="00691D18">
        <w:rPr>
          <w:rFonts w:ascii="Arial" w:hAnsi="Arial" w:cs="Arial"/>
          <w:sz w:val="22"/>
          <w:szCs w:val="22"/>
        </w:rPr>
        <w:t>exempt</w:t>
      </w:r>
      <w:r w:rsidRPr="00D92D6B">
        <w:rPr>
          <w:rFonts w:ascii="Arial" w:hAnsi="Arial" w:cs="Arial"/>
          <w:sz w:val="22"/>
          <w:szCs w:val="22"/>
        </w:rPr>
        <w:t xml:space="preserve">ed for required classes that </w:t>
      </w:r>
      <w:r w:rsidR="00691D18">
        <w:rPr>
          <w:rFonts w:ascii="Arial" w:hAnsi="Arial" w:cs="Arial"/>
          <w:sz w:val="22"/>
          <w:szCs w:val="22"/>
        </w:rPr>
        <w:t xml:space="preserve">you did not take. For example, an individual </w:t>
      </w:r>
      <w:r w:rsidRPr="00D92D6B">
        <w:rPr>
          <w:rFonts w:ascii="Arial" w:hAnsi="Arial" w:cs="Arial"/>
          <w:sz w:val="22"/>
          <w:szCs w:val="22"/>
        </w:rPr>
        <w:t xml:space="preserve">never took S-290 </w:t>
      </w:r>
      <w:r w:rsidR="00691D18">
        <w:rPr>
          <w:rFonts w:ascii="Arial" w:hAnsi="Arial" w:cs="Arial"/>
          <w:sz w:val="22"/>
          <w:szCs w:val="22"/>
        </w:rPr>
        <w:t>Intermediate Wildland Fire Behavior and is looking to be qualified as a Single Resource Boss. The Fire Management Coordinator can be give</w:t>
      </w:r>
      <w:r w:rsidRPr="00D92D6B">
        <w:rPr>
          <w:rFonts w:ascii="Arial" w:hAnsi="Arial" w:cs="Arial"/>
          <w:sz w:val="22"/>
          <w:szCs w:val="22"/>
        </w:rPr>
        <w:t xml:space="preserve"> credit for the class </w:t>
      </w:r>
      <w:r w:rsidR="00691D18">
        <w:rPr>
          <w:rFonts w:ascii="Arial" w:hAnsi="Arial" w:cs="Arial"/>
          <w:sz w:val="22"/>
          <w:szCs w:val="22"/>
        </w:rPr>
        <w:t>if the individual has documente</w:t>
      </w:r>
      <w:r w:rsidR="00691D18" w:rsidRPr="00D92D6B">
        <w:rPr>
          <w:rFonts w:ascii="Arial" w:hAnsi="Arial" w:cs="Arial"/>
          <w:sz w:val="22"/>
          <w:szCs w:val="22"/>
        </w:rPr>
        <w:t>d</w:t>
      </w:r>
      <w:r w:rsidR="003222B5" w:rsidRPr="00D92D6B">
        <w:rPr>
          <w:rFonts w:ascii="Arial" w:hAnsi="Arial" w:cs="Arial"/>
          <w:sz w:val="22"/>
          <w:szCs w:val="22"/>
        </w:rPr>
        <w:t xml:space="preserve"> </w:t>
      </w:r>
      <w:r w:rsidR="00691D18">
        <w:rPr>
          <w:rFonts w:ascii="Arial" w:hAnsi="Arial" w:cs="Arial"/>
          <w:sz w:val="22"/>
          <w:szCs w:val="22"/>
        </w:rPr>
        <w:t>mastery of the knowledge imparted by the course, e.g.</w:t>
      </w:r>
      <w:r w:rsidR="003222B5" w:rsidRPr="00D92D6B">
        <w:rPr>
          <w:rFonts w:ascii="Arial" w:hAnsi="Arial" w:cs="Arial"/>
          <w:sz w:val="22"/>
          <w:szCs w:val="22"/>
        </w:rPr>
        <w:t xml:space="preserve"> </w:t>
      </w:r>
      <w:r w:rsidR="00691D18">
        <w:rPr>
          <w:rFonts w:ascii="Arial" w:hAnsi="Arial" w:cs="Arial"/>
          <w:sz w:val="22"/>
          <w:szCs w:val="22"/>
        </w:rPr>
        <w:t xml:space="preserve">the individual has record of instructing the course material </w:t>
      </w:r>
      <w:r w:rsidR="003222B5" w:rsidRPr="00D92D6B">
        <w:rPr>
          <w:rFonts w:ascii="Arial" w:hAnsi="Arial" w:cs="Arial"/>
          <w:sz w:val="22"/>
          <w:szCs w:val="22"/>
        </w:rPr>
        <w:t xml:space="preserve">in </w:t>
      </w:r>
      <w:r w:rsidR="00691D18">
        <w:rPr>
          <w:rFonts w:ascii="Arial" w:hAnsi="Arial" w:cs="Arial"/>
          <w:sz w:val="22"/>
          <w:szCs w:val="22"/>
        </w:rPr>
        <w:t>a non-NWCG training environment (University, State or local agency</w:t>
      </w:r>
      <w:r w:rsidR="003222B5" w:rsidRPr="00D92D6B">
        <w:rPr>
          <w:rFonts w:ascii="Arial" w:hAnsi="Arial" w:cs="Arial"/>
          <w:sz w:val="22"/>
          <w:szCs w:val="22"/>
        </w:rPr>
        <w:t>,</w:t>
      </w:r>
      <w:r w:rsidR="00691D18">
        <w:rPr>
          <w:rFonts w:ascii="Arial" w:hAnsi="Arial" w:cs="Arial"/>
          <w:sz w:val="22"/>
          <w:szCs w:val="22"/>
        </w:rPr>
        <w:t xml:space="preserve"> etc). The issue may also be addressed during</w:t>
      </w:r>
      <w:r w:rsidR="003222B5" w:rsidRPr="00D92D6B">
        <w:rPr>
          <w:rFonts w:ascii="Arial" w:hAnsi="Arial" w:cs="Arial"/>
          <w:sz w:val="22"/>
          <w:szCs w:val="22"/>
        </w:rPr>
        <w:t xml:space="preserve"> a TNC Qualifications Review</w:t>
      </w:r>
      <w:r w:rsidRPr="00D92D6B">
        <w:rPr>
          <w:rFonts w:ascii="Arial" w:hAnsi="Arial" w:cs="Arial"/>
          <w:sz w:val="22"/>
          <w:szCs w:val="22"/>
        </w:rPr>
        <w:t xml:space="preserve">. </w:t>
      </w:r>
    </w:p>
    <w:p w:rsidR="00E91905" w:rsidRPr="00D92D6B" w:rsidRDefault="00E91905">
      <w:pPr>
        <w:rPr>
          <w:rFonts w:ascii="Arial" w:hAnsi="Arial" w:cs="Arial"/>
          <w:b/>
          <w:sz w:val="22"/>
          <w:szCs w:val="22"/>
        </w:rPr>
      </w:pPr>
    </w:p>
    <w:p w:rsidR="00E91905" w:rsidRPr="00D92D6B" w:rsidRDefault="00E91905">
      <w:pPr>
        <w:rPr>
          <w:rFonts w:ascii="Arial" w:hAnsi="Arial" w:cs="Arial"/>
          <w:sz w:val="22"/>
          <w:szCs w:val="22"/>
        </w:rPr>
      </w:pPr>
      <w:r w:rsidRPr="00D92D6B">
        <w:rPr>
          <w:rFonts w:ascii="Arial" w:hAnsi="Arial" w:cs="Arial"/>
          <w:b/>
          <w:sz w:val="22"/>
          <w:szCs w:val="22"/>
        </w:rPr>
        <w:t>Q: What about physical fitness tests?</w:t>
      </w:r>
      <w:r w:rsidRPr="00D92D6B">
        <w:rPr>
          <w:rFonts w:ascii="Arial" w:hAnsi="Arial" w:cs="Arial"/>
          <w:b/>
          <w:sz w:val="22"/>
          <w:szCs w:val="22"/>
        </w:rPr>
        <w:cr/>
        <w:t xml:space="preserve"> A: </w:t>
      </w:r>
      <w:r w:rsidR="000F54F7" w:rsidRPr="00D92D6B">
        <w:rPr>
          <w:rFonts w:ascii="Arial" w:hAnsi="Arial" w:cs="Arial"/>
          <w:sz w:val="22"/>
          <w:szCs w:val="22"/>
        </w:rPr>
        <w:t>You can only receive an IQ</w:t>
      </w:r>
      <w:r w:rsidRPr="00D92D6B">
        <w:rPr>
          <w:rFonts w:ascii="Arial" w:hAnsi="Arial" w:cs="Arial"/>
          <w:sz w:val="22"/>
          <w:szCs w:val="22"/>
        </w:rPr>
        <w:t xml:space="preserve"> Card if both your fitness test </w:t>
      </w:r>
      <w:r w:rsidRPr="00D92D6B">
        <w:rPr>
          <w:rFonts w:ascii="Arial" w:hAnsi="Arial" w:cs="Arial"/>
          <w:b/>
          <w:i/>
          <w:sz w:val="22"/>
          <w:szCs w:val="22"/>
        </w:rPr>
        <w:t>and</w:t>
      </w:r>
      <w:r w:rsidRPr="00D92D6B">
        <w:rPr>
          <w:rFonts w:ascii="Arial" w:hAnsi="Arial" w:cs="Arial"/>
          <w:sz w:val="22"/>
          <w:szCs w:val="22"/>
        </w:rPr>
        <w:t xml:space="preserve"> annual safet</w:t>
      </w:r>
      <w:r w:rsidR="000F54F7" w:rsidRPr="00D92D6B">
        <w:rPr>
          <w:rFonts w:ascii="Arial" w:hAnsi="Arial" w:cs="Arial"/>
          <w:sz w:val="22"/>
          <w:szCs w:val="22"/>
        </w:rPr>
        <w:t>y refresher are current. The IQ</w:t>
      </w:r>
      <w:r w:rsidRPr="00D92D6B">
        <w:rPr>
          <w:rFonts w:ascii="Arial" w:hAnsi="Arial" w:cs="Arial"/>
          <w:sz w:val="22"/>
          <w:szCs w:val="22"/>
        </w:rPr>
        <w:t xml:space="preserve"> Card will expi</w:t>
      </w:r>
      <w:r w:rsidR="00DA2330" w:rsidRPr="00D92D6B">
        <w:rPr>
          <w:rFonts w:ascii="Arial" w:hAnsi="Arial" w:cs="Arial"/>
          <w:sz w:val="22"/>
          <w:szCs w:val="22"/>
        </w:rPr>
        <w:t>re a year after your</w:t>
      </w:r>
      <w:r w:rsidRPr="00D92D6B">
        <w:rPr>
          <w:rFonts w:ascii="Arial" w:hAnsi="Arial" w:cs="Arial"/>
          <w:sz w:val="22"/>
          <w:szCs w:val="22"/>
        </w:rPr>
        <w:t xml:space="preserve"> fitness test and/or </w:t>
      </w:r>
      <w:proofErr w:type="spellStart"/>
      <w:r w:rsidR="00691D18">
        <w:rPr>
          <w:rFonts w:ascii="Arial" w:hAnsi="Arial" w:cs="Arial"/>
          <w:sz w:val="22"/>
          <w:szCs w:val="22"/>
        </w:rPr>
        <w:t>fireline</w:t>
      </w:r>
      <w:proofErr w:type="spellEnd"/>
      <w:r w:rsidR="00691D18">
        <w:rPr>
          <w:rFonts w:ascii="Arial" w:hAnsi="Arial" w:cs="Arial"/>
          <w:sz w:val="22"/>
          <w:szCs w:val="22"/>
        </w:rPr>
        <w:t xml:space="preserve"> safety </w:t>
      </w:r>
      <w:r w:rsidRPr="00D92D6B">
        <w:rPr>
          <w:rFonts w:ascii="Arial" w:hAnsi="Arial" w:cs="Arial"/>
          <w:sz w:val="22"/>
          <w:szCs w:val="22"/>
        </w:rPr>
        <w:t>refresher. You will need to resubmit an IQCS Checklist with updated informati</w:t>
      </w:r>
      <w:r w:rsidR="00ED759E" w:rsidRPr="00D92D6B">
        <w:rPr>
          <w:rFonts w:ascii="Arial" w:hAnsi="Arial" w:cs="Arial"/>
          <w:sz w:val="22"/>
          <w:szCs w:val="22"/>
        </w:rPr>
        <w:t>on in order to receive a new IQ</w:t>
      </w:r>
      <w:r w:rsidRPr="00D92D6B">
        <w:rPr>
          <w:rFonts w:ascii="Arial" w:hAnsi="Arial" w:cs="Arial"/>
          <w:sz w:val="22"/>
          <w:szCs w:val="22"/>
        </w:rPr>
        <w:t xml:space="preserve"> Card.</w:t>
      </w:r>
    </w:p>
    <w:p w:rsidR="00E91905" w:rsidRPr="00D92D6B" w:rsidRDefault="00E91905">
      <w:pPr>
        <w:rPr>
          <w:rFonts w:ascii="Arial" w:hAnsi="Arial" w:cs="Arial"/>
          <w:b/>
          <w:sz w:val="22"/>
          <w:szCs w:val="22"/>
        </w:rPr>
      </w:pPr>
    </w:p>
    <w:p w:rsidR="00E91905" w:rsidRPr="00D92D6B" w:rsidRDefault="00E91905">
      <w:pPr>
        <w:rPr>
          <w:rFonts w:ascii="Arial" w:hAnsi="Arial" w:cs="Arial"/>
          <w:b/>
          <w:sz w:val="22"/>
          <w:szCs w:val="22"/>
        </w:rPr>
      </w:pPr>
      <w:r w:rsidRPr="00D92D6B">
        <w:rPr>
          <w:rFonts w:ascii="Arial" w:hAnsi="Arial" w:cs="Arial"/>
          <w:b/>
          <w:sz w:val="22"/>
          <w:szCs w:val="22"/>
        </w:rPr>
        <w:t>Q:</w:t>
      </w:r>
      <w:r w:rsidR="000F54F7" w:rsidRPr="00D92D6B">
        <w:rPr>
          <w:rFonts w:ascii="Arial" w:hAnsi="Arial" w:cs="Arial"/>
          <w:b/>
          <w:sz w:val="22"/>
          <w:szCs w:val="22"/>
        </w:rPr>
        <w:t xml:space="preserve"> Can TNC issue IQ</w:t>
      </w:r>
      <w:r w:rsidRPr="00D92D6B">
        <w:rPr>
          <w:rFonts w:ascii="Arial" w:hAnsi="Arial" w:cs="Arial"/>
          <w:b/>
          <w:sz w:val="22"/>
          <w:szCs w:val="22"/>
        </w:rPr>
        <w:t xml:space="preserve"> Cards for its volunteers?</w:t>
      </w:r>
      <w:r w:rsidRPr="00D92D6B">
        <w:rPr>
          <w:rFonts w:ascii="Arial" w:hAnsi="Arial" w:cs="Arial"/>
          <w:b/>
          <w:sz w:val="22"/>
          <w:szCs w:val="22"/>
        </w:rPr>
        <w:cr/>
        <w:t xml:space="preserve"> A: </w:t>
      </w:r>
      <w:r w:rsidR="001D7F28">
        <w:rPr>
          <w:rFonts w:ascii="Arial" w:hAnsi="Arial" w:cs="Arial"/>
          <w:sz w:val="22"/>
          <w:szCs w:val="22"/>
        </w:rPr>
        <w:t>Our access to the Federal</w:t>
      </w:r>
      <w:r w:rsidR="003F1FF5" w:rsidRPr="00D92D6B">
        <w:rPr>
          <w:rFonts w:ascii="Arial" w:hAnsi="Arial" w:cs="Arial"/>
          <w:sz w:val="22"/>
          <w:szCs w:val="22"/>
        </w:rPr>
        <w:t xml:space="preserve"> IQCS </w:t>
      </w:r>
      <w:r w:rsidR="001D7F28">
        <w:rPr>
          <w:rFonts w:ascii="Arial" w:hAnsi="Arial" w:cs="Arial"/>
          <w:sz w:val="22"/>
          <w:szCs w:val="22"/>
        </w:rPr>
        <w:t xml:space="preserve">database </w:t>
      </w:r>
      <w:r w:rsidR="003F1FF5" w:rsidRPr="00D92D6B">
        <w:rPr>
          <w:rFonts w:ascii="Arial" w:hAnsi="Arial" w:cs="Arial"/>
          <w:sz w:val="22"/>
          <w:szCs w:val="22"/>
        </w:rPr>
        <w:t xml:space="preserve">is </w:t>
      </w:r>
      <w:r w:rsidR="001D7F28">
        <w:rPr>
          <w:rFonts w:ascii="Arial" w:hAnsi="Arial" w:cs="Arial"/>
          <w:sz w:val="22"/>
          <w:szCs w:val="22"/>
        </w:rPr>
        <w:t>intended primarily</w:t>
      </w:r>
      <w:r w:rsidR="003F1FF5" w:rsidRPr="00D92D6B">
        <w:rPr>
          <w:rFonts w:ascii="Arial" w:hAnsi="Arial" w:cs="Arial"/>
          <w:sz w:val="22"/>
          <w:szCs w:val="22"/>
        </w:rPr>
        <w:t xml:space="preserve"> for TNC employees.  We can, however, issue cards to volunteers in </w:t>
      </w:r>
      <w:r w:rsidR="001D7F28">
        <w:rPr>
          <w:rFonts w:ascii="Arial" w:hAnsi="Arial" w:cs="Arial"/>
          <w:sz w:val="22"/>
          <w:szCs w:val="22"/>
        </w:rPr>
        <w:t xml:space="preserve">certain situations. </w:t>
      </w:r>
      <w:r w:rsidR="003F1FF5" w:rsidRPr="00D92D6B">
        <w:rPr>
          <w:rFonts w:ascii="Arial" w:hAnsi="Arial" w:cs="Arial"/>
          <w:sz w:val="22"/>
          <w:szCs w:val="22"/>
        </w:rPr>
        <w:t>The guidelines can be found at</w:t>
      </w:r>
      <w:r w:rsidR="00D92D6B" w:rsidRPr="00D92D6B">
        <w:rPr>
          <w:rFonts w:ascii="Arial" w:hAnsi="Arial" w:cs="Arial"/>
          <w:sz w:val="22"/>
          <w:szCs w:val="22"/>
        </w:rPr>
        <w:t xml:space="preserve"> </w:t>
      </w:r>
      <w:hyperlink r:id="rId13" w:history="1">
        <w:r w:rsidR="00F713A7" w:rsidRPr="00F713A7">
          <w:rPr>
            <w:rStyle w:val="Hyperlink"/>
            <w:rFonts w:ascii="Arial" w:hAnsi="Arial" w:cs="Arial"/>
            <w:sz w:val="22"/>
            <w:szCs w:val="22"/>
          </w:rPr>
          <w:t>http://home.tnc/legal/files/issuance_of_qualifications_cards_memo_12_20_10_final.docx</w:t>
        </w:r>
      </w:hyperlink>
    </w:p>
    <w:p w:rsidR="00F713A7" w:rsidRDefault="00F713A7">
      <w:pPr>
        <w:rPr>
          <w:rFonts w:ascii="Arial" w:hAnsi="Arial" w:cs="Arial"/>
          <w:b/>
          <w:sz w:val="22"/>
          <w:szCs w:val="22"/>
        </w:rPr>
      </w:pPr>
    </w:p>
    <w:p w:rsidR="00E91905" w:rsidRPr="00D92D6B" w:rsidRDefault="00E91905">
      <w:pPr>
        <w:rPr>
          <w:rFonts w:ascii="Arial" w:hAnsi="Arial" w:cs="Arial"/>
          <w:sz w:val="22"/>
          <w:szCs w:val="22"/>
        </w:rPr>
      </w:pPr>
      <w:r w:rsidRPr="00D92D6B">
        <w:rPr>
          <w:rFonts w:ascii="Arial" w:hAnsi="Arial" w:cs="Arial"/>
          <w:b/>
          <w:sz w:val="22"/>
          <w:szCs w:val="22"/>
        </w:rPr>
        <w:t>Q:</w:t>
      </w:r>
      <w:r w:rsidR="00ED759E" w:rsidRPr="00D92D6B">
        <w:rPr>
          <w:rFonts w:ascii="Arial" w:hAnsi="Arial" w:cs="Arial"/>
          <w:b/>
          <w:sz w:val="22"/>
          <w:szCs w:val="22"/>
        </w:rPr>
        <w:t xml:space="preserve"> Can TNC issue IQ </w:t>
      </w:r>
      <w:r w:rsidRPr="00D92D6B">
        <w:rPr>
          <w:rFonts w:ascii="Arial" w:hAnsi="Arial" w:cs="Arial"/>
          <w:b/>
          <w:sz w:val="22"/>
          <w:szCs w:val="22"/>
        </w:rPr>
        <w:t>Cards to partners?</w:t>
      </w:r>
      <w:r w:rsidRPr="00D92D6B">
        <w:rPr>
          <w:rFonts w:ascii="Arial" w:hAnsi="Arial" w:cs="Arial"/>
          <w:b/>
          <w:sz w:val="22"/>
          <w:szCs w:val="22"/>
        </w:rPr>
        <w:cr/>
        <w:t xml:space="preserve"> A: </w:t>
      </w:r>
      <w:r w:rsidR="003F1FF5" w:rsidRPr="00D92D6B">
        <w:rPr>
          <w:rFonts w:ascii="Arial" w:hAnsi="Arial" w:cs="Arial"/>
          <w:sz w:val="22"/>
          <w:szCs w:val="22"/>
        </w:rPr>
        <w:t>In general, no.</w:t>
      </w:r>
      <w:r w:rsidR="00351688" w:rsidRPr="00D92D6B">
        <w:rPr>
          <w:rFonts w:ascii="Arial" w:hAnsi="Arial" w:cs="Arial"/>
          <w:sz w:val="22"/>
          <w:szCs w:val="22"/>
        </w:rPr>
        <w:t xml:space="preserve"> Decisions on awarding IQ</w:t>
      </w:r>
      <w:r w:rsidRPr="00D92D6B">
        <w:rPr>
          <w:rFonts w:ascii="Arial" w:hAnsi="Arial" w:cs="Arial"/>
          <w:sz w:val="22"/>
          <w:szCs w:val="22"/>
        </w:rPr>
        <w:t xml:space="preserve"> Cards to state or local partners will be made on a case-by-case basis</w:t>
      </w:r>
      <w:r w:rsidR="001D7F28">
        <w:rPr>
          <w:rFonts w:ascii="Arial" w:hAnsi="Arial" w:cs="Arial"/>
          <w:sz w:val="22"/>
          <w:szCs w:val="22"/>
        </w:rPr>
        <w:t xml:space="preserve"> and typically will require a written agreement with legal review</w:t>
      </w:r>
      <w:r w:rsidRPr="00D92D6B">
        <w:rPr>
          <w:rFonts w:ascii="Arial" w:hAnsi="Arial" w:cs="Arial"/>
          <w:sz w:val="22"/>
          <w:szCs w:val="22"/>
        </w:rPr>
        <w:t xml:space="preserve">. Inquiries should be made </w:t>
      </w:r>
      <w:r w:rsidR="001D7F28">
        <w:rPr>
          <w:rFonts w:ascii="Arial" w:hAnsi="Arial" w:cs="Arial"/>
          <w:sz w:val="22"/>
          <w:szCs w:val="22"/>
        </w:rPr>
        <w:t xml:space="preserve">through your Fire Manager </w:t>
      </w:r>
      <w:r w:rsidRPr="00D92D6B">
        <w:rPr>
          <w:rFonts w:ascii="Arial" w:hAnsi="Arial" w:cs="Arial"/>
          <w:sz w:val="22"/>
          <w:szCs w:val="22"/>
        </w:rPr>
        <w:t xml:space="preserve">to </w:t>
      </w:r>
      <w:r w:rsidR="00CA6273" w:rsidRPr="00D92D6B">
        <w:rPr>
          <w:rFonts w:ascii="Arial" w:hAnsi="Arial" w:cs="Arial"/>
          <w:sz w:val="22"/>
          <w:szCs w:val="22"/>
        </w:rPr>
        <w:t>Blane Heumann</w:t>
      </w:r>
      <w:r w:rsidR="00351688" w:rsidRPr="00D92D6B">
        <w:rPr>
          <w:rFonts w:ascii="Arial" w:hAnsi="Arial" w:cs="Arial"/>
          <w:sz w:val="22"/>
          <w:szCs w:val="22"/>
        </w:rPr>
        <w:t xml:space="preserve"> at </w:t>
      </w:r>
      <w:hyperlink r:id="rId14" w:history="1">
        <w:r w:rsidR="00351688" w:rsidRPr="00D92D6B">
          <w:rPr>
            <w:rStyle w:val="Hyperlink"/>
            <w:rFonts w:ascii="Arial" w:hAnsi="Arial" w:cs="Arial"/>
            <w:sz w:val="22"/>
            <w:szCs w:val="22"/>
          </w:rPr>
          <w:t>bheumann@tnc.org</w:t>
        </w:r>
      </w:hyperlink>
      <w:r w:rsidR="00351688" w:rsidRPr="00D92D6B">
        <w:rPr>
          <w:rFonts w:ascii="Arial" w:hAnsi="Arial" w:cs="Arial"/>
          <w:sz w:val="22"/>
          <w:szCs w:val="22"/>
        </w:rPr>
        <w:t xml:space="preserve">. </w:t>
      </w:r>
    </w:p>
    <w:p w:rsidR="00E91905" w:rsidRPr="00D92D6B" w:rsidRDefault="00E91905">
      <w:pPr>
        <w:tabs>
          <w:tab w:val="left" w:pos="1800"/>
        </w:tabs>
        <w:rPr>
          <w:rFonts w:ascii="Arial" w:hAnsi="Arial" w:cs="Arial"/>
          <w:b/>
          <w:sz w:val="22"/>
          <w:szCs w:val="22"/>
        </w:rPr>
      </w:pPr>
    </w:p>
    <w:p w:rsidR="00E91905" w:rsidRPr="00D92D6B" w:rsidRDefault="00E91905">
      <w:pPr>
        <w:rPr>
          <w:rFonts w:ascii="Arial" w:hAnsi="Arial" w:cs="Arial"/>
          <w:sz w:val="22"/>
          <w:szCs w:val="22"/>
        </w:rPr>
      </w:pPr>
      <w:r w:rsidRPr="00D92D6B">
        <w:rPr>
          <w:rFonts w:ascii="Arial" w:hAnsi="Arial" w:cs="Arial"/>
          <w:b/>
          <w:sz w:val="22"/>
          <w:szCs w:val="22"/>
        </w:rPr>
        <w:t>Q: I already receive</w:t>
      </w:r>
      <w:r w:rsidR="000F54F7" w:rsidRPr="00D92D6B">
        <w:rPr>
          <w:rFonts w:ascii="Arial" w:hAnsi="Arial" w:cs="Arial"/>
          <w:b/>
          <w:sz w:val="22"/>
          <w:szCs w:val="22"/>
        </w:rPr>
        <w:t>d</w:t>
      </w:r>
      <w:r w:rsidRPr="00D92D6B">
        <w:rPr>
          <w:rFonts w:ascii="Arial" w:hAnsi="Arial" w:cs="Arial"/>
          <w:b/>
          <w:sz w:val="22"/>
          <w:szCs w:val="22"/>
        </w:rPr>
        <w:t xml:space="preserve"> a</w:t>
      </w:r>
      <w:r w:rsidR="000F54F7" w:rsidRPr="00D92D6B">
        <w:rPr>
          <w:rFonts w:ascii="Arial" w:hAnsi="Arial" w:cs="Arial"/>
          <w:b/>
          <w:sz w:val="22"/>
          <w:szCs w:val="22"/>
        </w:rPr>
        <w:t>n IQ</w:t>
      </w:r>
      <w:r w:rsidRPr="00D92D6B">
        <w:rPr>
          <w:rFonts w:ascii="Arial" w:hAnsi="Arial" w:cs="Arial"/>
          <w:b/>
          <w:sz w:val="22"/>
          <w:szCs w:val="22"/>
        </w:rPr>
        <w:t xml:space="preserve"> Card through a federal or state partner. Can’t I continue to do that?</w:t>
      </w:r>
      <w:r w:rsidRPr="00D92D6B">
        <w:rPr>
          <w:rFonts w:ascii="Arial" w:hAnsi="Arial" w:cs="Arial"/>
          <w:b/>
          <w:sz w:val="22"/>
          <w:szCs w:val="22"/>
        </w:rPr>
        <w:cr/>
        <w:t xml:space="preserve"> A: </w:t>
      </w:r>
      <w:r w:rsidRPr="00D92D6B">
        <w:rPr>
          <w:rFonts w:ascii="Arial" w:hAnsi="Arial" w:cs="Arial"/>
          <w:sz w:val="22"/>
          <w:szCs w:val="22"/>
        </w:rPr>
        <w:t xml:space="preserve"> If you’re already in the IQCS system with a </w:t>
      </w:r>
      <w:r w:rsidRPr="00D92D6B">
        <w:rPr>
          <w:rFonts w:ascii="Arial" w:hAnsi="Arial" w:cs="Arial"/>
          <w:i/>
          <w:sz w:val="22"/>
          <w:szCs w:val="22"/>
        </w:rPr>
        <w:t>federal</w:t>
      </w:r>
      <w:r w:rsidR="003F1FF5" w:rsidRPr="00D92D6B">
        <w:rPr>
          <w:rFonts w:ascii="Arial" w:hAnsi="Arial" w:cs="Arial"/>
          <w:sz w:val="22"/>
          <w:szCs w:val="22"/>
        </w:rPr>
        <w:t xml:space="preserve"> partner, w</w:t>
      </w:r>
      <w:r w:rsidRPr="00D92D6B">
        <w:rPr>
          <w:rFonts w:ascii="Arial" w:hAnsi="Arial" w:cs="Arial"/>
          <w:sz w:val="22"/>
          <w:szCs w:val="22"/>
        </w:rPr>
        <w:t>e will need to get your IQCS file transferred from the agency you are currently working through to TNC. You can do that by instructing the federal agency you are working with to put your IQCS file into inactive statu</w:t>
      </w:r>
      <w:r w:rsidR="00CA6273" w:rsidRPr="00D92D6B">
        <w:rPr>
          <w:rFonts w:ascii="Arial" w:hAnsi="Arial" w:cs="Arial"/>
          <w:sz w:val="22"/>
          <w:szCs w:val="22"/>
        </w:rPr>
        <w:t xml:space="preserve">s. Then notify </w:t>
      </w:r>
      <w:r w:rsidR="00ED759E" w:rsidRPr="00D92D6B">
        <w:rPr>
          <w:rFonts w:ascii="Arial" w:hAnsi="Arial" w:cs="Arial"/>
          <w:sz w:val="22"/>
          <w:szCs w:val="22"/>
        </w:rPr>
        <w:t>your state IQCS staff person</w:t>
      </w:r>
      <w:r w:rsidR="00CA6273" w:rsidRPr="00D92D6B">
        <w:rPr>
          <w:rFonts w:ascii="Arial" w:hAnsi="Arial" w:cs="Arial"/>
          <w:sz w:val="22"/>
          <w:szCs w:val="22"/>
        </w:rPr>
        <w:t xml:space="preserve"> </w:t>
      </w:r>
      <w:r w:rsidR="003222B5" w:rsidRPr="00D92D6B">
        <w:rPr>
          <w:rFonts w:ascii="Arial" w:hAnsi="Arial" w:cs="Arial"/>
          <w:sz w:val="22"/>
          <w:szCs w:val="22"/>
        </w:rPr>
        <w:t>with you</w:t>
      </w:r>
      <w:r w:rsidRPr="00D92D6B">
        <w:rPr>
          <w:rFonts w:ascii="Arial" w:hAnsi="Arial" w:cs="Arial"/>
          <w:sz w:val="22"/>
          <w:szCs w:val="22"/>
        </w:rPr>
        <w:t xml:space="preserve">r IQCS Employee Identification Number. </w:t>
      </w:r>
    </w:p>
    <w:p w:rsidR="00E91905" w:rsidRPr="00D92D6B" w:rsidRDefault="00E91905">
      <w:pPr>
        <w:rPr>
          <w:rFonts w:ascii="Arial" w:hAnsi="Arial" w:cs="Arial"/>
          <w:sz w:val="22"/>
          <w:szCs w:val="22"/>
        </w:rPr>
      </w:pPr>
    </w:p>
    <w:p w:rsidR="00ED759E" w:rsidRPr="00D92D6B" w:rsidRDefault="00E91905" w:rsidP="00ED759E">
      <w:pPr>
        <w:jc w:val="both"/>
        <w:rPr>
          <w:rFonts w:ascii="Arial" w:hAnsi="Arial" w:cs="Arial"/>
          <w:sz w:val="22"/>
          <w:szCs w:val="22"/>
          <w:lang w:val="fr-FR"/>
        </w:rPr>
      </w:pPr>
      <w:r w:rsidRPr="00D92D6B">
        <w:rPr>
          <w:rFonts w:ascii="Arial" w:hAnsi="Arial" w:cs="Arial"/>
          <w:sz w:val="22"/>
          <w:szCs w:val="22"/>
        </w:rPr>
        <w:t xml:space="preserve">If you are working through a </w:t>
      </w:r>
      <w:r w:rsidRPr="00D92D6B">
        <w:rPr>
          <w:rFonts w:ascii="Arial" w:hAnsi="Arial" w:cs="Arial"/>
          <w:i/>
          <w:sz w:val="22"/>
          <w:szCs w:val="22"/>
        </w:rPr>
        <w:t>state</w:t>
      </w:r>
      <w:r w:rsidRPr="00D92D6B">
        <w:rPr>
          <w:rFonts w:ascii="Arial" w:hAnsi="Arial" w:cs="Arial"/>
          <w:sz w:val="22"/>
          <w:szCs w:val="22"/>
        </w:rPr>
        <w:t xml:space="preserve"> partner, you are in IQS, not IQCS. Complete the IQCS </w:t>
      </w:r>
      <w:r w:rsidR="008B0271" w:rsidRPr="00D92D6B">
        <w:rPr>
          <w:rFonts w:ascii="Arial" w:hAnsi="Arial" w:cs="Arial"/>
          <w:sz w:val="22"/>
          <w:szCs w:val="22"/>
        </w:rPr>
        <w:t>Checklist</w:t>
      </w:r>
      <w:r w:rsidRPr="00D92D6B">
        <w:rPr>
          <w:rFonts w:ascii="Arial" w:hAnsi="Arial" w:cs="Arial"/>
          <w:sz w:val="22"/>
          <w:szCs w:val="22"/>
        </w:rPr>
        <w:t xml:space="preserve"> and follow the instructions listed above for filing it. Now that</w:t>
      </w:r>
      <w:r w:rsidR="000F54F7" w:rsidRPr="00D92D6B">
        <w:rPr>
          <w:rFonts w:ascii="Arial" w:hAnsi="Arial" w:cs="Arial"/>
          <w:sz w:val="22"/>
          <w:szCs w:val="22"/>
        </w:rPr>
        <w:t xml:space="preserve"> TNC is able to issue IQ </w:t>
      </w:r>
      <w:r w:rsidRPr="00D92D6B">
        <w:rPr>
          <w:rFonts w:ascii="Arial" w:hAnsi="Arial" w:cs="Arial"/>
          <w:sz w:val="22"/>
          <w:szCs w:val="22"/>
        </w:rPr>
        <w:t>Cards, it is appropriate that your card come through TNC rather than another agency.</w:t>
      </w:r>
    </w:p>
    <w:p w:rsidR="00ED759E" w:rsidRPr="00D92D6B" w:rsidRDefault="00ED759E" w:rsidP="00ED759E">
      <w:pPr>
        <w:jc w:val="both"/>
        <w:rPr>
          <w:rFonts w:ascii="Arial" w:hAnsi="Arial" w:cs="Arial"/>
          <w:sz w:val="22"/>
          <w:szCs w:val="22"/>
          <w:lang w:val="fr-FR"/>
        </w:rPr>
      </w:pPr>
    </w:p>
    <w:p w:rsidR="00ED759E" w:rsidRPr="00D92D6B" w:rsidRDefault="00ED759E" w:rsidP="00ED759E">
      <w:pPr>
        <w:jc w:val="both"/>
        <w:rPr>
          <w:rFonts w:ascii="Arial" w:hAnsi="Arial" w:cs="Arial"/>
          <w:sz w:val="22"/>
          <w:szCs w:val="22"/>
          <w:lang w:val="fr-FR"/>
        </w:rPr>
      </w:pPr>
      <w:r w:rsidRPr="00D92D6B">
        <w:rPr>
          <w:rFonts w:ascii="Arial" w:hAnsi="Arial" w:cs="Arial"/>
          <w:sz w:val="22"/>
          <w:szCs w:val="22"/>
          <w:lang w:val="fr-FR"/>
        </w:rPr>
        <w:t xml:space="preserve">If </w:t>
      </w:r>
      <w:proofErr w:type="spellStart"/>
      <w:r w:rsidRPr="00D92D6B">
        <w:rPr>
          <w:rFonts w:ascii="Arial" w:hAnsi="Arial" w:cs="Arial"/>
          <w:sz w:val="22"/>
          <w:szCs w:val="22"/>
          <w:lang w:val="fr-FR"/>
        </w:rPr>
        <w:t>you</w:t>
      </w:r>
      <w:proofErr w:type="spellEnd"/>
      <w:r w:rsidRPr="00D92D6B">
        <w:rPr>
          <w:rFonts w:ascii="Arial" w:hAnsi="Arial" w:cs="Arial"/>
          <w:sz w:val="22"/>
          <w:szCs w:val="22"/>
          <w:lang w:val="fr-FR"/>
        </w:rPr>
        <w:t xml:space="preserve"> have </w:t>
      </w:r>
      <w:proofErr w:type="spellStart"/>
      <w:r w:rsidRPr="00D92D6B">
        <w:rPr>
          <w:rFonts w:ascii="Arial" w:hAnsi="Arial" w:cs="Arial"/>
          <w:sz w:val="22"/>
          <w:szCs w:val="22"/>
          <w:lang w:val="fr-FR"/>
        </w:rPr>
        <w:t>further</w:t>
      </w:r>
      <w:proofErr w:type="spellEnd"/>
      <w:r w:rsidRPr="00D92D6B">
        <w:rPr>
          <w:rFonts w:ascii="Arial" w:hAnsi="Arial" w:cs="Arial"/>
          <w:sz w:val="22"/>
          <w:szCs w:val="22"/>
          <w:lang w:val="fr-FR"/>
        </w:rPr>
        <w:t xml:space="preserve"> questions </w:t>
      </w:r>
      <w:proofErr w:type="spellStart"/>
      <w:r w:rsidRPr="00D92D6B">
        <w:rPr>
          <w:rFonts w:ascii="Arial" w:hAnsi="Arial" w:cs="Arial"/>
          <w:sz w:val="22"/>
          <w:szCs w:val="22"/>
          <w:lang w:val="fr-FR"/>
        </w:rPr>
        <w:t>that</w:t>
      </w:r>
      <w:proofErr w:type="spellEnd"/>
      <w:r w:rsidRPr="00D92D6B">
        <w:rPr>
          <w:rFonts w:ascii="Arial" w:hAnsi="Arial" w:cs="Arial"/>
          <w:sz w:val="22"/>
          <w:szCs w:val="22"/>
          <w:lang w:val="fr-FR"/>
        </w:rPr>
        <w:t xml:space="preserve"> are not </w:t>
      </w:r>
      <w:proofErr w:type="spellStart"/>
      <w:r w:rsidRPr="00D92D6B">
        <w:rPr>
          <w:rFonts w:ascii="Arial" w:hAnsi="Arial" w:cs="Arial"/>
          <w:sz w:val="22"/>
          <w:szCs w:val="22"/>
          <w:lang w:val="fr-FR"/>
        </w:rPr>
        <w:t>answered</w:t>
      </w:r>
      <w:proofErr w:type="spellEnd"/>
      <w:r w:rsidRPr="00D92D6B">
        <w:rPr>
          <w:rFonts w:ascii="Arial" w:hAnsi="Arial" w:cs="Arial"/>
          <w:sz w:val="22"/>
          <w:szCs w:val="22"/>
          <w:lang w:val="fr-FR"/>
        </w:rPr>
        <w:t xml:space="preserve"> </w:t>
      </w:r>
      <w:proofErr w:type="spellStart"/>
      <w:r w:rsidRPr="00D92D6B">
        <w:rPr>
          <w:rFonts w:ascii="Arial" w:hAnsi="Arial" w:cs="Arial"/>
          <w:sz w:val="22"/>
          <w:szCs w:val="22"/>
          <w:lang w:val="fr-FR"/>
        </w:rPr>
        <w:t>here</w:t>
      </w:r>
      <w:proofErr w:type="spellEnd"/>
      <w:r w:rsidRPr="00D92D6B">
        <w:rPr>
          <w:rFonts w:ascii="Arial" w:hAnsi="Arial" w:cs="Arial"/>
          <w:sz w:val="22"/>
          <w:szCs w:val="22"/>
          <w:lang w:val="fr-FR"/>
        </w:rPr>
        <w:t xml:space="preserve">, </w:t>
      </w:r>
      <w:proofErr w:type="spellStart"/>
      <w:r w:rsidRPr="00D92D6B">
        <w:rPr>
          <w:rFonts w:ascii="Arial" w:hAnsi="Arial" w:cs="Arial"/>
          <w:sz w:val="22"/>
          <w:szCs w:val="22"/>
          <w:lang w:val="fr-FR"/>
        </w:rPr>
        <w:t>please</w:t>
      </w:r>
      <w:proofErr w:type="spellEnd"/>
      <w:r w:rsidRPr="00D92D6B">
        <w:rPr>
          <w:rFonts w:ascii="Arial" w:hAnsi="Arial" w:cs="Arial"/>
          <w:sz w:val="22"/>
          <w:szCs w:val="22"/>
          <w:lang w:val="fr-FR"/>
        </w:rPr>
        <w:t xml:space="preserve"> contact Heather Montanye </w:t>
      </w:r>
      <w:proofErr w:type="spellStart"/>
      <w:r w:rsidRPr="00D92D6B">
        <w:rPr>
          <w:rFonts w:ascii="Arial" w:hAnsi="Arial" w:cs="Arial"/>
          <w:sz w:val="22"/>
          <w:szCs w:val="22"/>
          <w:lang w:val="fr-FR"/>
        </w:rPr>
        <w:t>at</w:t>
      </w:r>
      <w:proofErr w:type="spellEnd"/>
      <w:r w:rsidRPr="00D92D6B">
        <w:rPr>
          <w:rFonts w:ascii="Arial" w:hAnsi="Arial" w:cs="Arial"/>
          <w:sz w:val="22"/>
          <w:szCs w:val="22"/>
          <w:lang w:val="fr-FR"/>
        </w:rPr>
        <w:t xml:space="preserve"> </w:t>
      </w:r>
      <w:hyperlink r:id="rId15" w:history="1">
        <w:r w:rsidRPr="00D92D6B">
          <w:rPr>
            <w:rStyle w:val="Hyperlink"/>
            <w:rFonts w:ascii="Arial" w:hAnsi="Arial" w:cs="Arial"/>
            <w:sz w:val="22"/>
            <w:szCs w:val="22"/>
            <w:lang w:val="fr-FR"/>
          </w:rPr>
          <w:t>hmontanye@tnc.org</w:t>
        </w:r>
      </w:hyperlink>
      <w:r w:rsidRPr="00D92D6B">
        <w:rPr>
          <w:rFonts w:ascii="Arial" w:hAnsi="Arial" w:cs="Arial"/>
          <w:sz w:val="22"/>
          <w:szCs w:val="22"/>
          <w:lang w:val="fr-FR"/>
        </w:rPr>
        <w:t xml:space="preserve"> or 850-342-1200.</w:t>
      </w:r>
    </w:p>
    <w:p w:rsidR="00E91905" w:rsidRPr="00D92D6B" w:rsidRDefault="00E91905">
      <w:pPr>
        <w:jc w:val="both"/>
        <w:rPr>
          <w:rFonts w:ascii="Arial" w:hAnsi="Arial" w:cs="Arial"/>
          <w:sz w:val="22"/>
          <w:szCs w:val="22"/>
          <w:lang w:val="fr-FR"/>
        </w:rPr>
      </w:pPr>
    </w:p>
    <w:sectPr w:rsidR="00E91905" w:rsidRPr="00D92D6B" w:rsidSect="008114B9">
      <w:footerReference w:type="even" r:id="rId16"/>
      <w:footerReference w:type="default" r:id="rId17"/>
      <w:type w:val="continuous"/>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D18" w:rsidRDefault="00691D18">
      <w:r>
        <w:separator/>
      </w:r>
    </w:p>
  </w:endnote>
  <w:endnote w:type="continuationSeparator" w:id="0">
    <w:p w:rsidR="00691D18" w:rsidRDefault="00691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D18" w:rsidRDefault="00691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1D18" w:rsidRDefault="00691D1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D18" w:rsidRDefault="00691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F28">
      <w:rPr>
        <w:rStyle w:val="PageNumber"/>
        <w:noProof/>
      </w:rPr>
      <w:t>1</w:t>
    </w:r>
    <w:r>
      <w:rPr>
        <w:rStyle w:val="PageNumber"/>
      </w:rPr>
      <w:fldChar w:fldCharType="end"/>
    </w:r>
  </w:p>
  <w:p w:rsidR="00691D18" w:rsidRDefault="00691D1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D18" w:rsidRDefault="00691D18">
      <w:r>
        <w:separator/>
      </w:r>
    </w:p>
  </w:footnote>
  <w:footnote w:type="continuationSeparator" w:id="0">
    <w:p w:rsidR="00691D18" w:rsidRDefault="00691D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7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38CB"/>
    <w:rsid w:val="00006583"/>
    <w:rsid w:val="0007386B"/>
    <w:rsid w:val="000F54F7"/>
    <w:rsid w:val="000F69D7"/>
    <w:rsid w:val="00133852"/>
    <w:rsid w:val="001D7F28"/>
    <w:rsid w:val="001F41AD"/>
    <w:rsid w:val="001F66B9"/>
    <w:rsid w:val="002659DF"/>
    <w:rsid w:val="002A11EA"/>
    <w:rsid w:val="002B38CB"/>
    <w:rsid w:val="002E2E9B"/>
    <w:rsid w:val="002F1A8E"/>
    <w:rsid w:val="003222B5"/>
    <w:rsid w:val="00351688"/>
    <w:rsid w:val="00384482"/>
    <w:rsid w:val="003F1FF5"/>
    <w:rsid w:val="00410A74"/>
    <w:rsid w:val="00425BE6"/>
    <w:rsid w:val="004362F3"/>
    <w:rsid w:val="004556F2"/>
    <w:rsid w:val="00455EDB"/>
    <w:rsid w:val="004A3092"/>
    <w:rsid w:val="004D38AB"/>
    <w:rsid w:val="004E64F3"/>
    <w:rsid w:val="00517649"/>
    <w:rsid w:val="00554265"/>
    <w:rsid w:val="005816F0"/>
    <w:rsid w:val="005A0583"/>
    <w:rsid w:val="005B4DDF"/>
    <w:rsid w:val="005E43D0"/>
    <w:rsid w:val="005E670F"/>
    <w:rsid w:val="006111B6"/>
    <w:rsid w:val="00667FDB"/>
    <w:rsid w:val="00691D18"/>
    <w:rsid w:val="006A3C01"/>
    <w:rsid w:val="006C239C"/>
    <w:rsid w:val="0070547F"/>
    <w:rsid w:val="00732A83"/>
    <w:rsid w:val="00794F17"/>
    <w:rsid w:val="007B4EDA"/>
    <w:rsid w:val="008114B9"/>
    <w:rsid w:val="0082039E"/>
    <w:rsid w:val="00822D8D"/>
    <w:rsid w:val="00880A77"/>
    <w:rsid w:val="008907A7"/>
    <w:rsid w:val="008A32DB"/>
    <w:rsid w:val="008B0271"/>
    <w:rsid w:val="009211B6"/>
    <w:rsid w:val="009618AC"/>
    <w:rsid w:val="00962C7D"/>
    <w:rsid w:val="009757EB"/>
    <w:rsid w:val="00980C12"/>
    <w:rsid w:val="009B1999"/>
    <w:rsid w:val="009F21AC"/>
    <w:rsid w:val="00A7085F"/>
    <w:rsid w:val="00A8132A"/>
    <w:rsid w:val="00A944E8"/>
    <w:rsid w:val="00A95B15"/>
    <w:rsid w:val="00B009A5"/>
    <w:rsid w:val="00B955A1"/>
    <w:rsid w:val="00BA3B70"/>
    <w:rsid w:val="00C03D23"/>
    <w:rsid w:val="00C9456A"/>
    <w:rsid w:val="00CA3AF5"/>
    <w:rsid w:val="00CA6273"/>
    <w:rsid w:val="00D22768"/>
    <w:rsid w:val="00D5017F"/>
    <w:rsid w:val="00D554F4"/>
    <w:rsid w:val="00D92D6B"/>
    <w:rsid w:val="00DA2330"/>
    <w:rsid w:val="00DE01C0"/>
    <w:rsid w:val="00DE673C"/>
    <w:rsid w:val="00E06EF8"/>
    <w:rsid w:val="00E23F6B"/>
    <w:rsid w:val="00E26FDC"/>
    <w:rsid w:val="00E41092"/>
    <w:rsid w:val="00E91905"/>
    <w:rsid w:val="00ED759E"/>
    <w:rsid w:val="00EF034A"/>
    <w:rsid w:val="00EF2C3F"/>
    <w:rsid w:val="00F713A7"/>
    <w:rsid w:val="00FD653D"/>
  </w:rsids>
  <m:mathPr>
    <m:mathFont m:val="Lucida Handwriting"/>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A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8907A7"/>
    <w:rPr>
      <w:color w:val="0000FF"/>
      <w:u w:val="single"/>
    </w:rPr>
  </w:style>
  <w:style w:type="paragraph" w:styleId="BalloonText">
    <w:name w:val="Balloon Text"/>
    <w:basedOn w:val="Normal"/>
    <w:semiHidden/>
    <w:rsid w:val="008907A7"/>
    <w:rPr>
      <w:rFonts w:ascii="Tahoma" w:hAnsi="Tahoma" w:cs="Tahoma"/>
      <w:sz w:val="16"/>
      <w:szCs w:val="16"/>
    </w:rPr>
  </w:style>
  <w:style w:type="character" w:styleId="CommentReference">
    <w:name w:val="annotation reference"/>
    <w:basedOn w:val="DefaultParagraphFont"/>
    <w:semiHidden/>
    <w:rsid w:val="008907A7"/>
    <w:rPr>
      <w:sz w:val="16"/>
      <w:szCs w:val="16"/>
    </w:rPr>
  </w:style>
  <w:style w:type="paragraph" w:styleId="CommentText">
    <w:name w:val="annotation text"/>
    <w:basedOn w:val="Normal"/>
    <w:semiHidden/>
    <w:rsid w:val="008907A7"/>
    <w:rPr>
      <w:sz w:val="20"/>
      <w:szCs w:val="20"/>
    </w:rPr>
  </w:style>
  <w:style w:type="paragraph" w:styleId="CommentSubject">
    <w:name w:val="annotation subject"/>
    <w:basedOn w:val="CommentText"/>
    <w:next w:val="CommentText"/>
    <w:semiHidden/>
    <w:rsid w:val="008907A7"/>
    <w:rPr>
      <w:b/>
      <w:bCs/>
    </w:rPr>
  </w:style>
  <w:style w:type="paragraph" w:styleId="Footer">
    <w:name w:val="footer"/>
    <w:basedOn w:val="Normal"/>
    <w:rsid w:val="008907A7"/>
    <w:pPr>
      <w:tabs>
        <w:tab w:val="center" w:pos="4320"/>
        <w:tab w:val="right" w:pos="8640"/>
      </w:tabs>
    </w:pPr>
  </w:style>
  <w:style w:type="character" w:styleId="PageNumber">
    <w:name w:val="page number"/>
    <w:basedOn w:val="DefaultParagraphFont"/>
    <w:rsid w:val="008907A7"/>
  </w:style>
  <w:style w:type="character" w:styleId="FollowedHyperlink">
    <w:name w:val="FollowedHyperlink"/>
    <w:basedOn w:val="DefaultParagraphFont"/>
    <w:rsid w:val="008907A7"/>
    <w:rPr>
      <w:color w:val="800080"/>
      <w:u w:val="single"/>
    </w:rPr>
  </w:style>
  <w:style w:type="paragraph" w:styleId="Header">
    <w:name w:val="header"/>
    <w:basedOn w:val="Normal"/>
    <w:link w:val="HeaderChar"/>
    <w:uiPriority w:val="99"/>
    <w:semiHidden/>
    <w:unhideWhenUsed/>
    <w:rsid w:val="00FD653D"/>
    <w:pPr>
      <w:tabs>
        <w:tab w:val="center" w:pos="4680"/>
        <w:tab w:val="right" w:pos="9360"/>
      </w:tabs>
    </w:pPr>
  </w:style>
  <w:style w:type="character" w:customStyle="1" w:styleId="HeaderChar">
    <w:name w:val="Header Char"/>
    <w:basedOn w:val="DefaultParagraphFont"/>
    <w:link w:val="Header"/>
    <w:uiPriority w:val="99"/>
    <w:semiHidden/>
    <w:rsid w:val="00FD653D"/>
    <w:rPr>
      <w:sz w:val="24"/>
      <w:szCs w:val="24"/>
    </w:rPr>
  </w:style>
</w:styles>
</file>

<file path=word/webSettings.xml><?xml version="1.0" encoding="utf-8"?>
<w:webSettings xmlns:r="http://schemas.openxmlformats.org/officeDocument/2006/relationships" xmlns:w="http://schemas.openxmlformats.org/wordprocessingml/2006/main">
  <w:divs>
    <w:div w:id="3366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home.tnc/firemanual/fireadministration/art29871.html" TargetMode="External"/><Relationship Id="rId13" Type="http://schemas.openxmlformats.org/officeDocument/2006/relationships/hyperlink" Target="http://home.tnc/legal/files/issuance_of_qualifications_cards_memo_12_20_10_final.docx"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www.conservationgateway.org/file/iqcs-checklist" TargetMode="External"/><Relationship Id="rId12" Type="http://schemas.openxmlformats.org/officeDocument/2006/relationships/hyperlink" Target="http://www.tncfiremanual.org/FMAT_roster.pdf" TargetMode="External"/><Relationship Id="rId17" Type="http://schemas.openxmlformats.org/officeDocument/2006/relationships/footer" Target="footer2.xml"/><Relationship Id="rId16" Type="http://schemas.openxmlformats.org/officeDocument/2006/relationships/footer" Target="footer1.xml"/><Relationship Id="rId2" Type="http://schemas.openxmlformats.org/officeDocument/2006/relationships/settings" Target="settings.xml"/><Relationship Id="rId20" Type="http://schemas.openxmlformats.org/officeDocument/2006/relationships/customXml" Target="../customXml/item1.xml"/><Relationship Id="rId11" Type="http://schemas.openxmlformats.org/officeDocument/2006/relationships/hyperlink" Target="http://www.tncfiremanual.org/personnel.htm" TargetMode="External"/><Relationship Id="rId1" Type="http://schemas.openxmlformats.org/officeDocument/2006/relationships/styles" Target="styles.xml"/><Relationship Id="rId6" Type="http://schemas.openxmlformats.org/officeDocument/2006/relationships/hyperlink" Target="http://www.conservationgateway.org/content/incident-qualifications-and-certification-system" TargetMode="External"/><Relationship Id="rId5" Type="http://schemas.openxmlformats.org/officeDocument/2006/relationships/endnotes" Target="endnotes.xml"/><Relationship Id="rId15" Type="http://schemas.openxmlformats.org/officeDocument/2006/relationships/hyperlink" Target="mailto:hmontanye@tnc.org" TargetMode="External"/><Relationship Id="rId10" Type="http://schemas.openxmlformats.org/officeDocument/2006/relationships/hyperlink" Target="http://www.nwcg.gov/pms/docs/pms310-1.pdf" TargetMode="External"/><Relationship Id="rId19" Type="http://schemas.openxmlformats.org/officeDocument/2006/relationships/theme" Target="theme/theme1.xml"/><Relationship Id="rId14" Type="http://schemas.openxmlformats.org/officeDocument/2006/relationships/hyperlink" Target="mailto:bheumann@tnc.org" TargetMode="External"/><Relationship Id="rId4" Type="http://schemas.openxmlformats.org/officeDocument/2006/relationships/footnotes" Target="footnotes.xml"/><Relationship Id="rId9" Type="http://schemas.openxmlformats.org/officeDocument/2006/relationships/hyperlink" Target="http://home.tnc/firemanual/files/fire_chart_rev.doc"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gacyUrl xmlns="1b2dd0d4-b466-40bf-b695-49c174b4fa57">
      <Url>https://www.conservationgateway.org/sites/default/files/IQCSFAQ_forGateway.docx</Url>
      <Description>http://www.conservationgateway.org/sites/default/files/IQCSFAQ_forGateway.docx</Description>
    </LegacyUrl>
    <PublishingExpirationDate xmlns="http://schemas.microsoft.com/sharepoint/v3" xsi:nil="true"/>
    <PublishingStartDate xmlns="http://schemas.microsoft.com/sharepoint/v3" xsi:nil="true"/>
    <CGPrimaryTopicMMSTaxHTField0 xmlns="589fb3e2-063a-42af-9677-cb4397cfeedb">
      <Terms xmlns="http://schemas.microsoft.com/office/infopath/2007/PartnerControls"/>
    </CGPrimaryTopicMMSTaxHTField0>
    <CGLanguageMMSTaxHTField0 xmlns="589fb3e2-063a-42af-9677-cb4397cfeedb">
      <Terms xmlns="http://schemas.microsoft.com/office/infopath/2007/PartnerControls"/>
    </CGLanguageMMSTaxHTField0>
    <TaxCatchAll xmlns="1b2dd0d4-b466-40bf-b695-49c174b4fa57"/>
    <CGRegionMMSTaxHTField0 xmlns="589fb3e2-063a-42af-9677-cb4397cfeedb">
      <Terms xmlns="http://schemas.microsoft.com/office/infopath/2007/PartnerControls"/>
    </CGRegionMM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97B7689552714E92B1766480BFF7EC" ma:contentTypeVersion="9" ma:contentTypeDescription="Create a new document." ma:contentTypeScope="" ma:versionID="0437ec6db124cf465afab54eed41a4eb">
  <xsd:schema xmlns:xsd="http://www.w3.org/2001/XMLSchema" xmlns:xs="http://www.w3.org/2001/XMLSchema" xmlns:p="http://schemas.microsoft.com/office/2006/metadata/properties" xmlns:ns1="http://schemas.microsoft.com/sharepoint/v3" xmlns:ns2="1b2dd0d4-b466-40bf-b695-49c174b4fa57" xmlns:ns3="589fb3e2-063a-42af-9677-cb4397cfeedb" targetNamespace="http://schemas.microsoft.com/office/2006/metadata/properties" ma:root="true" ma:fieldsID="8859349f6c60f1d76dd5d42ce9e56d17" ns1:_="" ns2:_="" ns3:_="">
    <xsd:import namespace="http://schemas.microsoft.com/sharepoint/v3"/>
    <xsd:import namespace="1b2dd0d4-b466-40bf-b695-49c174b4fa57"/>
    <xsd:import namespace="589fb3e2-063a-42af-9677-cb4397cfeedb"/>
    <xsd:element name="properties">
      <xsd:complexType>
        <xsd:sequence>
          <xsd:element name="documentManagement">
            <xsd:complexType>
              <xsd:all>
                <xsd:element ref="ns1:PublishingStartDate" minOccurs="0"/>
                <xsd:element ref="ns1:PublishingExpirationDate" minOccurs="0"/>
                <xsd:element ref="ns2:LegacyUrl" minOccurs="0"/>
                <xsd:element ref="ns3:CGLanguageMMSTaxHTField0" minOccurs="0"/>
                <xsd:element ref="ns2:TaxCatchAll" minOccurs="0"/>
                <xsd:element ref="ns3:CGPrimaryTopicMMSTaxHTField0" minOccurs="0"/>
                <xsd:element ref="ns3:CGRegionM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LegacyUrl" ma:index="10"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fb3e2-063a-42af-9677-cb4397cfeedb" elementFormDefault="qualified">
    <xsd:import namespace="http://schemas.microsoft.com/office/2006/documentManagement/types"/>
    <xsd:import namespace="http://schemas.microsoft.com/office/infopath/2007/PartnerControls"/>
    <xsd:element name="CGLanguageMMSTaxHTField0" ma:index="12" nillable="true" ma:taxonomy="true" ma:internalName="CGLanguageMMSTaxHTField0" ma:taxonomyFieldName="CGLanguageMMS" ma:displayName="Language" ma:fieldId="{84b5bff6-9970-406e-bc06-f8f9ad1e952e}" ma:sspId="93d7048b-9692-4c5a-ad18-62eb3557084f" ma:termSetId="90578847-ac86-425f-b075-d01b85147c57" ma:anchorId="00000000-0000-0000-0000-000000000000" ma:open="false" ma:isKeyword="false">
      <xsd:complexType>
        <xsd:sequence>
          <xsd:element ref="pc:Terms" minOccurs="0" maxOccurs="1"/>
        </xsd:sequence>
      </xsd:complexType>
    </xsd:element>
    <xsd:element name="CGPrimaryTopicMMSTaxHTField0" ma:index="15" ma:taxonomy="true" ma:internalName="CGPrimaryTopicMMSTaxHTField0" ma:taxonomyFieldName="CGPrimaryTopicMMS" ma:displayName="Primary Topic" ma:default="" ma:fieldId="{026db64e-0d54-4684-b751-3232e05d9347}" ma:sspId="93d7048b-9692-4c5a-ad18-62eb3557084f" ma:termSetId="02c6cb14-1a45-4058-965b-b866c68e8125" ma:anchorId="00000000-0000-0000-0000-000000000000" ma:open="false" ma:isKeyword="false">
      <xsd:complexType>
        <xsd:sequence>
          <xsd:element ref="pc:Terms" minOccurs="0" maxOccurs="1"/>
        </xsd:sequence>
      </xsd:complexType>
    </xsd:element>
    <xsd:element name="CGRegionMMSTaxHTField0" ma:index="17" nillable="true" ma:taxonomy="true" ma:internalName="CGRegionMMSTaxHTField0" ma:taxonomyFieldName="CGRegionMMS" ma:displayName="Geographic Area" ma:default="" ma:fieldId="{164a8801-21c0-4e7b-b6c0-0a2a6b7f381d}" ma:sspId="93d7048b-9692-4c5a-ad18-62eb3557084f" ma:termSetId="1dcb8868-41c3-4b7d-a15f-12e7461461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4FE1E-51FD-4526-9CC8-2C3B6CEA98ED}"/>
</file>

<file path=customXml/itemProps2.xml><?xml version="1.0" encoding="utf-8"?>
<ds:datastoreItem xmlns:ds="http://schemas.openxmlformats.org/officeDocument/2006/customXml" ds:itemID="{CA2FED98-4B6C-4E9D-8C1C-0272AF22C2F4}"/>
</file>

<file path=customXml/itemProps3.xml><?xml version="1.0" encoding="utf-8"?>
<ds:datastoreItem xmlns:ds="http://schemas.openxmlformats.org/officeDocument/2006/customXml" ds:itemID="{515E67AD-B9DD-4653-95C6-94EF535981AD}"/>
</file>

<file path=docProps/app.xml><?xml version="1.0" encoding="utf-8"?>
<Properties xmlns="http://schemas.openxmlformats.org/officeDocument/2006/extended-properties" xmlns:vt="http://schemas.openxmlformats.org/officeDocument/2006/docPropsVTypes">
  <Template>Normal.dotm</Template>
  <TotalTime>357</TotalTime>
  <Pages>3</Pages>
  <Words>1111</Words>
  <Characters>6336</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In the spring of 2004, the National Fire and Aviation Executive Board, a multi-agency group made up of the federal government’</vt:lpstr>
    </vt:vector>
  </TitlesOfParts>
  <Company>The Nature Conservancy</Company>
  <LinksUpToDate>false</LinksUpToDate>
  <CharactersWithSpaces>7781</CharactersWithSpaces>
  <SharedDoc>false</SharedDoc>
  <HLinks>
    <vt:vector size="48" baseType="variant">
      <vt:variant>
        <vt:i4>7012435</vt:i4>
      </vt:variant>
      <vt:variant>
        <vt:i4>21</vt:i4>
      </vt:variant>
      <vt:variant>
        <vt:i4>0</vt:i4>
      </vt:variant>
      <vt:variant>
        <vt:i4>5</vt:i4>
      </vt:variant>
      <vt:variant>
        <vt:lpwstr>mailto:lbelles@tnc.org</vt:lpwstr>
      </vt:variant>
      <vt:variant>
        <vt:lpwstr/>
      </vt:variant>
      <vt:variant>
        <vt:i4>1310752</vt:i4>
      </vt:variant>
      <vt:variant>
        <vt:i4>18</vt:i4>
      </vt:variant>
      <vt:variant>
        <vt:i4>0</vt:i4>
      </vt:variant>
      <vt:variant>
        <vt:i4>5</vt:i4>
      </vt:variant>
      <vt:variant>
        <vt:lpwstr>mailto:bheumann@tnc.org</vt:lpwstr>
      </vt:variant>
      <vt:variant>
        <vt:lpwstr/>
      </vt:variant>
      <vt:variant>
        <vt:i4>6094848</vt:i4>
      </vt:variant>
      <vt:variant>
        <vt:i4>15</vt:i4>
      </vt:variant>
      <vt:variant>
        <vt:i4>0</vt:i4>
      </vt:variant>
      <vt:variant>
        <vt:i4>5</vt:i4>
      </vt:variant>
      <vt:variant>
        <vt:lpwstr>http://www.conservationgateway.org/file/tnc-unit-ids</vt:lpwstr>
      </vt:variant>
      <vt:variant>
        <vt:lpwstr/>
      </vt:variant>
      <vt:variant>
        <vt:i4>4194324</vt:i4>
      </vt:variant>
      <vt:variant>
        <vt:i4>12</vt:i4>
      </vt:variant>
      <vt:variant>
        <vt:i4>0</vt:i4>
      </vt:variant>
      <vt:variant>
        <vt:i4>5</vt:i4>
      </vt:variant>
      <vt:variant>
        <vt:lpwstr>http://www.tncfiremanual.org/</vt:lpwstr>
      </vt:variant>
      <vt:variant>
        <vt:lpwstr/>
      </vt:variant>
      <vt:variant>
        <vt:i4>4587613</vt:i4>
      </vt:variant>
      <vt:variant>
        <vt:i4>9</vt:i4>
      </vt:variant>
      <vt:variant>
        <vt:i4>0</vt:i4>
      </vt:variant>
      <vt:variant>
        <vt:i4>5</vt:i4>
      </vt:variant>
      <vt:variant>
        <vt:lpwstr>http://tncfire.org/Local Settings/Local Settings/Local Settings/Local Settings/Temporary Internet Files/Local Settings/Temporary Internet Files/OLK54E/www.nwcg.gov/pms/docs/docs.htm</vt:lpwstr>
      </vt:variant>
      <vt:variant>
        <vt:lpwstr/>
      </vt:variant>
      <vt:variant>
        <vt:i4>7078001</vt:i4>
      </vt:variant>
      <vt:variant>
        <vt:i4>6</vt:i4>
      </vt:variant>
      <vt:variant>
        <vt:i4>0</vt:i4>
      </vt:variant>
      <vt:variant>
        <vt:i4>5</vt:i4>
      </vt:variant>
      <vt:variant>
        <vt:lpwstr>http://www.conservationgateway.org/file/iqcs-checklist</vt:lpwstr>
      </vt:variant>
      <vt:variant>
        <vt:lpwstr/>
      </vt:variant>
      <vt:variant>
        <vt:i4>1441876</vt:i4>
      </vt:variant>
      <vt:variant>
        <vt:i4>3</vt:i4>
      </vt:variant>
      <vt:variant>
        <vt:i4>0</vt:i4>
      </vt:variant>
      <vt:variant>
        <vt:i4>5</vt:i4>
      </vt:variant>
      <vt:variant>
        <vt:lpwstr>http://www.tncfire.org/efm_fireAdmin_IQCS.htm</vt:lpwstr>
      </vt:variant>
      <vt:variant>
        <vt:lpwstr/>
      </vt:variant>
      <vt:variant>
        <vt:i4>917575</vt:i4>
      </vt:variant>
      <vt:variant>
        <vt:i4>0</vt:i4>
      </vt:variant>
      <vt:variant>
        <vt:i4>0</vt:i4>
      </vt:variant>
      <vt:variant>
        <vt:i4>5</vt:i4>
      </vt:variant>
      <vt:variant>
        <vt:lpwstr>http://iqcs.nwcg.gov/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IQCSFAQ forGateway</dc:title>
  <dc:subject/>
  <dc:creator>Kristen Coyne</dc:creator>
  <cp:keywords/>
  <dc:description/>
  <cp:lastModifiedBy>Blane Heumann</cp:lastModifiedBy>
  <cp:revision>18</cp:revision>
  <dcterms:created xsi:type="dcterms:W3CDTF">2011-03-03T13:33:00Z</dcterms:created>
  <dcterms:modified xsi:type="dcterms:W3CDTF">2011-03-04T15:47:00Z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0x0101004E97B7689552714E92B1766480BFF7EC</vt:lpwstr>
  </property>
  <property fmtid="{D5CDD505-2E9C-101B-9397-08002B2CF9AE}" pid="3" name="Order">
    <vt:r8>53800</vt:r8>
  </property>
</Properties>
</file>